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45B282" w14:textId="77777777" w:rsidR="0074276C" w:rsidRPr="0074276C" w:rsidRDefault="0074276C" w:rsidP="00A02E0B">
      <w:pPr>
        <w:ind w:right="283"/>
        <w:rPr>
          <w:rFonts w:ascii="Arial" w:hAnsi="Arial"/>
          <w:sz w:val="22"/>
          <w:szCs w:val="22"/>
        </w:rPr>
      </w:pPr>
      <w:permStart w:id="296711653" w:edGrp="everyone"/>
      <w:permEnd w:id="296711653"/>
      <w:r w:rsidRPr="0074276C">
        <w:rPr>
          <w:rFonts w:ascii="Arial" w:hAnsi="Arial"/>
          <w:sz w:val="22"/>
          <w:szCs w:val="22"/>
        </w:rPr>
        <w:t>Vyřizuje/linka: Bartoš / 30</w:t>
      </w:r>
    </w:p>
    <w:p w14:paraId="72DDD601" w14:textId="665CC069" w:rsidR="00A02E0B" w:rsidRPr="0076010B" w:rsidRDefault="00A02E0B" w:rsidP="00A02E0B">
      <w:pPr>
        <w:ind w:right="283"/>
        <w:rPr>
          <w:rFonts w:ascii="Arial" w:hAnsi="Arial"/>
          <w:sz w:val="22"/>
          <w:szCs w:val="22"/>
        </w:rPr>
      </w:pPr>
      <w:r w:rsidRPr="00A02E0B">
        <w:rPr>
          <w:rFonts w:ascii="Arial" w:hAnsi="Arial"/>
          <w:sz w:val="22"/>
          <w:szCs w:val="22"/>
        </w:rPr>
        <w:t xml:space="preserve">V Jičíně </w:t>
      </w:r>
      <w:r w:rsidRPr="0076010B">
        <w:rPr>
          <w:rFonts w:ascii="Arial" w:hAnsi="Arial"/>
          <w:sz w:val="22"/>
          <w:szCs w:val="22"/>
        </w:rPr>
        <w:t xml:space="preserve">dne: </w:t>
      </w:r>
      <w:r w:rsidR="00BB473A">
        <w:rPr>
          <w:rFonts w:ascii="Arial" w:hAnsi="Arial"/>
          <w:sz w:val="22"/>
          <w:szCs w:val="22"/>
        </w:rPr>
        <w:t>0</w:t>
      </w:r>
      <w:r w:rsidR="009A22FA">
        <w:rPr>
          <w:rFonts w:ascii="Arial" w:hAnsi="Arial"/>
          <w:sz w:val="22"/>
          <w:szCs w:val="22"/>
        </w:rPr>
        <w:t>7</w:t>
      </w:r>
      <w:r w:rsidR="000853E7">
        <w:rPr>
          <w:rFonts w:ascii="Arial" w:hAnsi="Arial"/>
          <w:sz w:val="22"/>
          <w:szCs w:val="22"/>
        </w:rPr>
        <w:t>.0</w:t>
      </w:r>
      <w:r w:rsidR="00BB473A">
        <w:rPr>
          <w:rFonts w:ascii="Arial" w:hAnsi="Arial"/>
          <w:sz w:val="22"/>
          <w:szCs w:val="22"/>
        </w:rPr>
        <w:t>4</w:t>
      </w:r>
      <w:r w:rsidR="00892DAC">
        <w:rPr>
          <w:rFonts w:ascii="Arial" w:hAnsi="Arial"/>
          <w:sz w:val="22"/>
          <w:szCs w:val="22"/>
        </w:rPr>
        <w:t>.</w:t>
      </w:r>
      <w:r w:rsidR="008C7F5A" w:rsidRPr="002C3A45">
        <w:rPr>
          <w:rFonts w:ascii="Arial" w:hAnsi="Arial"/>
          <w:sz w:val="22"/>
          <w:szCs w:val="22"/>
        </w:rPr>
        <w:t>202</w:t>
      </w:r>
      <w:r w:rsidR="00BB473A">
        <w:rPr>
          <w:rFonts w:ascii="Arial" w:hAnsi="Arial"/>
          <w:sz w:val="22"/>
          <w:szCs w:val="22"/>
        </w:rPr>
        <w:t>5</w:t>
      </w:r>
    </w:p>
    <w:p w14:paraId="4367C7B8" w14:textId="77777777" w:rsidR="0074276C" w:rsidRPr="00A02E0B" w:rsidRDefault="0074276C" w:rsidP="00A02E0B">
      <w:pPr>
        <w:ind w:right="283"/>
        <w:rPr>
          <w:rFonts w:ascii="Arial" w:hAnsi="Arial"/>
          <w:sz w:val="22"/>
          <w:szCs w:val="22"/>
        </w:rPr>
      </w:pPr>
    </w:p>
    <w:p w14:paraId="7B758F8E" w14:textId="41546A3D" w:rsidR="002602C8" w:rsidRDefault="00BB473A" w:rsidP="00892DA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64453896"/>
      <w:bookmarkStart w:id="1" w:name="_Hlk95134931"/>
      <w:r>
        <w:rPr>
          <w:rFonts w:ascii="Arial" w:hAnsi="Arial" w:cs="Arial"/>
          <w:b/>
          <w:sz w:val="28"/>
          <w:szCs w:val="28"/>
          <w:u w:val="single"/>
        </w:rPr>
        <w:t>Hořice ul. Husova</w:t>
      </w:r>
      <w:r w:rsidR="008D3A9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645C9">
        <w:rPr>
          <w:rFonts w:ascii="Arial" w:hAnsi="Arial" w:cs="Arial"/>
          <w:b/>
          <w:sz w:val="28"/>
          <w:szCs w:val="28"/>
          <w:u w:val="single"/>
        </w:rPr>
        <w:t xml:space="preserve">a ul. Žerotínova, </w:t>
      </w:r>
      <w:r w:rsidR="00334911" w:rsidRPr="00334911">
        <w:rPr>
          <w:rFonts w:ascii="Arial" w:hAnsi="Arial" w:cs="Arial"/>
          <w:b/>
          <w:sz w:val="28"/>
          <w:szCs w:val="28"/>
          <w:u w:val="single"/>
        </w:rPr>
        <w:t>oprava vodovodu</w:t>
      </w:r>
      <w:bookmarkEnd w:id="0"/>
      <w:bookmarkEnd w:id="1"/>
    </w:p>
    <w:p w14:paraId="6811304C" w14:textId="77777777" w:rsidR="00FB032F" w:rsidRDefault="00FB032F" w:rsidP="00892DA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676BB3B" w14:textId="51C95951" w:rsidR="00F85CB6" w:rsidRDefault="00CB13F1" w:rsidP="0074276C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Dovolujeme si Vás touto cestou oslovit pro zpracování a podání nabídky na realizaci </w:t>
      </w:r>
      <w:r w:rsidR="00F000C2" w:rsidRPr="00CF2353">
        <w:rPr>
          <w:rFonts w:ascii="Arial" w:eastAsia="Times New Roman" w:hAnsi="Arial"/>
          <w:sz w:val="20"/>
          <w:szCs w:val="20"/>
          <w:lang w:eastAsia="cs-CZ"/>
        </w:rPr>
        <w:t>specializovaných činností</w:t>
      </w:r>
      <w:r w:rsidR="00F85CB6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306357">
        <w:rPr>
          <w:rFonts w:ascii="Arial" w:eastAsia="Times New Roman" w:hAnsi="Arial"/>
          <w:sz w:val="20"/>
          <w:szCs w:val="20"/>
          <w:lang w:eastAsia="cs-CZ"/>
        </w:rPr>
        <w:t>opravu vodovodu</w:t>
      </w:r>
      <w:r w:rsidR="00272771" w:rsidRPr="00CF2353">
        <w:rPr>
          <w:rFonts w:ascii="Arial" w:eastAsia="Times New Roman" w:hAnsi="Arial"/>
          <w:sz w:val="20"/>
          <w:szCs w:val="20"/>
          <w:lang w:eastAsia="cs-CZ"/>
        </w:rPr>
        <w:t xml:space="preserve"> jako dodávky na klíč.</w:t>
      </w:r>
    </w:p>
    <w:p w14:paraId="43F9CEA7" w14:textId="77777777" w:rsidR="00FB032F" w:rsidRPr="00CF2353" w:rsidRDefault="00FB032F" w:rsidP="00892DAC">
      <w:pPr>
        <w:widowControl/>
        <w:suppressAutoHyphens w:val="0"/>
        <w:spacing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6179BF32" w14:textId="60ADE61B" w:rsidR="007813DF" w:rsidRDefault="00751EEC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bookmarkStart w:id="2" w:name="_Hlk64453972"/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Stávající vodovodní řad bude nahrazen novým řadem d </w:t>
      </w:r>
      <w:r w:rsidR="00E06023">
        <w:rPr>
          <w:rFonts w:ascii="Arial" w:eastAsia="Times New Roman" w:hAnsi="Arial"/>
          <w:sz w:val="20"/>
          <w:szCs w:val="20"/>
          <w:lang w:eastAsia="cs-CZ"/>
        </w:rPr>
        <w:t>110</w:t>
      </w:r>
      <w:r w:rsidR="000531A3" w:rsidRPr="008F4498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974906" w:rsidRPr="008F4498">
        <w:rPr>
          <w:rFonts w:ascii="Arial" w:eastAsia="Times New Roman" w:hAnsi="Arial"/>
          <w:sz w:val="20"/>
          <w:szCs w:val="20"/>
          <w:lang w:eastAsia="cs-CZ"/>
        </w:rPr>
        <w:t xml:space="preserve">SDR </w:t>
      </w:r>
      <w:r w:rsidR="00974906" w:rsidRPr="00314B04">
        <w:rPr>
          <w:rFonts w:ascii="Arial" w:eastAsia="Times New Roman" w:hAnsi="Arial"/>
          <w:sz w:val="20"/>
          <w:szCs w:val="20"/>
          <w:lang w:eastAsia="cs-CZ"/>
        </w:rPr>
        <w:t>11</w:t>
      </w:r>
      <w:r w:rsidR="00974906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0531A3" w:rsidRPr="000B380B">
        <w:rPr>
          <w:rFonts w:ascii="Arial" w:eastAsia="Times New Roman" w:hAnsi="Arial"/>
          <w:sz w:val="20"/>
          <w:szCs w:val="20"/>
          <w:lang w:eastAsia="cs-CZ"/>
        </w:rPr>
        <w:t>z tlakových trubek</w:t>
      </w:r>
      <w:r w:rsidRPr="000B380B">
        <w:rPr>
          <w:rFonts w:ascii="Arial" w:eastAsia="Times New Roman" w:hAnsi="Arial"/>
          <w:sz w:val="20"/>
          <w:szCs w:val="20"/>
          <w:lang w:eastAsia="cs-CZ"/>
        </w:rPr>
        <w:t xml:space="preserve"> PE100 RC</w:t>
      </w:r>
      <w:r w:rsidR="000531A3" w:rsidRPr="000B380B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6D7A70" w:rsidRPr="00AE0801">
        <w:rPr>
          <w:rFonts w:ascii="Arial" w:eastAsia="Times New Roman" w:hAnsi="Arial"/>
          <w:sz w:val="20"/>
          <w:szCs w:val="20"/>
          <w:lang w:eastAsia="cs-CZ"/>
        </w:rPr>
        <w:t>SDR 11</w:t>
      </w:r>
      <w:r w:rsidR="006D7A70"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r w:rsidR="00705D13">
        <w:rPr>
          <w:rFonts w:ascii="Arial" w:eastAsia="Times New Roman" w:hAnsi="Arial"/>
          <w:sz w:val="20"/>
          <w:szCs w:val="20"/>
          <w:lang w:eastAsia="cs-CZ"/>
        </w:rPr>
        <w:t>TYP III (protlak)</w:t>
      </w:r>
      <w:r w:rsidR="006645C9"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r w:rsidR="006645C9" w:rsidRPr="000B380B">
        <w:rPr>
          <w:rFonts w:ascii="Arial" w:eastAsia="Times New Roman" w:hAnsi="Arial"/>
          <w:sz w:val="20"/>
          <w:szCs w:val="20"/>
          <w:lang w:eastAsia="cs-CZ"/>
        </w:rPr>
        <w:t>TYP II</w:t>
      </w:r>
      <w:r w:rsidR="006645C9">
        <w:rPr>
          <w:rFonts w:ascii="Arial" w:eastAsia="Times New Roman" w:hAnsi="Arial"/>
          <w:sz w:val="20"/>
          <w:szCs w:val="20"/>
          <w:lang w:eastAsia="cs-CZ"/>
        </w:rPr>
        <w:t xml:space="preserve"> (výkop)</w:t>
      </w:r>
      <w:r w:rsidR="006645C9" w:rsidRPr="000B380B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0531A3" w:rsidRPr="000B380B">
        <w:rPr>
          <w:rFonts w:ascii="Arial" w:eastAsia="Times New Roman" w:hAnsi="Arial"/>
          <w:sz w:val="20"/>
          <w:szCs w:val="20"/>
          <w:lang w:eastAsia="cs-CZ"/>
        </w:rPr>
        <w:t>dle PAS 1075</w:t>
      </w:r>
      <w:r w:rsidR="00250788" w:rsidRPr="000B380B">
        <w:rPr>
          <w:rFonts w:ascii="Arial" w:eastAsia="Times New Roman" w:hAnsi="Arial"/>
          <w:sz w:val="20"/>
          <w:szCs w:val="20"/>
          <w:lang w:eastAsia="cs-CZ"/>
        </w:rPr>
        <w:t xml:space="preserve"> se zvýšenou</w:t>
      </w:r>
      <w:r w:rsidRPr="000B380B">
        <w:rPr>
          <w:rFonts w:ascii="Arial" w:eastAsia="Times New Roman" w:hAnsi="Arial"/>
          <w:sz w:val="20"/>
          <w:szCs w:val="20"/>
          <w:lang w:eastAsia="cs-CZ"/>
        </w:rPr>
        <w:t xml:space="preserve"> odolností proti šíření trhliny</w:t>
      </w:r>
      <w:r w:rsidR="006D4FE9">
        <w:rPr>
          <w:rFonts w:ascii="Arial" w:eastAsia="Times New Roman" w:hAnsi="Arial"/>
          <w:sz w:val="20"/>
          <w:szCs w:val="20"/>
          <w:lang w:eastAsia="cs-CZ"/>
        </w:rPr>
        <w:t xml:space="preserve">.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14:paraId="2CC25AF0" w14:textId="515ED5D4" w:rsidR="00F21EF8" w:rsidRDefault="006645C9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Ul. Husova – i</w:t>
      </w:r>
      <w:r w:rsidR="00306357">
        <w:rPr>
          <w:rFonts w:ascii="Arial" w:eastAsia="Times New Roman" w:hAnsi="Arial"/>
          <w:sz w:val="20"/>
          <w:szCs w:val="20"/>
          <w:lang w:eastAsia="cs-CZ"/>
        </w:rPr>
        <w:t>nvestor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2F00D4">
        <w:rPr>
          <w:rFonts w:ascii="Arial" w:eastAsia="Times New Roman" w:hAnsi="Arial"/>
          <w:sz w:val="20"/>
          <w:szCs w:val="20"/>
          <w:lang w:eastAsia="cs-CZ"/>
        </w:rPr>
        <w:t xml:space="preserve">rozhodl o </w:t>
      </w:r>
      <w:r w:rsidR="00306357">
        <w:rPr>
          <w:rFonts w:ascii="Arial" w:eastAsia="Times New Roman" w:hAnsi="Arial"/>
          <w:sz w:val="20"/>
          <w:szCs w:val="20"/>
          <w:lang w:eastAsia="cs-CZ"/>
        </w:rPr>
        <w:t xml:space="preserve">řešení – provedení </w:t>
      </w:r>
      <w:r w:rsidR="00F21EF8">
        <w:rPr>
          <w:rFonts w:ascii="Arial" w:eastAsia="Times New Roman" w:hAnsi="Arial"/>
          <w:sz w:val="20"/>
          <w:szCs w:val="20"/>
          <w:lang w:eastAsia="cs-CZ"/>
        </w:rPr>
        <w:t>vodovodu</w:t>
      </w:r>
      <w:r w:rsidR="00A52820">
        <w:rPr>
          <w:rFonts w:ascii="Arial" w:eastAsia="Times New Roman" w:hAnsi="Arial"/>
          <w:sz w:val="20"/>
          <w:szCs w:val="20"/>
          <w:lang w:eastAsia="cs-CZ"/>
        </w:rPr>
        <w:t xml:space="preserve"> protlakem za předpokladu odkrytí všech napojovacích bodů a případně křižujících sítí</w:t>
      </w:r>
      <w:r w:rsidR="006D4FE9">
        <w:rPr>
          <w:rFonts w:ascii="Arial" w:eastAsia="Times New Roman" w:hAnsi="Arial"/>
          <w:sz w:val="20"/>
          <w:szCs w:val="20"/>
          <w:lang w:eastAsia="cs-CZ"/>
        </w:rPr>
        <w:t>,</w:t>
      </w:r>
      <w:r w:rsidR="00CF180E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F21EF8">
        <w:rPr>
          <w:rFonts w:ascii="Arial" w:eastAsia="Times New Roman" w:hAnsi="Arial"/>
          <w:sz w:val="20"/>
          <w:szCs w:val="20"/>
          <w:lang w:eastAsia="cs-CZ"/>
        </w:rPr>
        <w:t>výkopem</w:t>
      </w:r>
      <w:r w:rsidR="006D4FE9">
        <w:rPr>
          <w:rFonts w:ascii="Arial" w:eastAsia="Times New Roman" w:hAnsi="Arial"/>
          <w:sz w:val="20"/>
          <w:szCs w:val="20"/>
          <w:lang w:eastAsia="cs-CZ"/>
        </w:rPr>
        <w:t>.</w:t>
      </w:r>
      <w:r w:rsidR="00314B04"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r w:rsidR="00314B04" w:rsidRPr="00AE0801">
        <w:rPr>
          <w:rFonts w:ascii="Arial" w:eastAsia="Times New Roman" w:hAnsi="Arial"/>
          <w:sz w:val="20"/>
          <w:szCs w:val="20"/>
          <w:lang w:eastAsia="cs-CZ"/>
        </w:rPr>
        <w:t>včetně provedení suchovodu, za účelem zajištění provizorního</w:t>
      </w:r>
      <w:r w:rsidR="00314B04" w:rsidRPr="00314B04">
        <w:rPr>
          <w:rFonts w:ascii="Arial" w:eastAsia="Times New Roman" w:hAnsi="Arial"/>
          <w:sz w:val="20"/>
          <w:szCs w:val="20"/>
          <w:lang w:eastAsia="cs-CZ"/>
        </w:rPr>
        <w:t xml:space="preserve"> zásobování vodou.</w:t>
      </w:r>
      <w:r w:rsidR="006D4FE9" w:rsidRPr="006D4FE9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6D4FE9" w:rsidRPr="00CF2353">
        <w:rPr>
          <w:rFonts w:ascii="Arial" w:eastAsia="Times New Roman" w:hAnsi="Arial"/>
          <w:sz w:val="20"/>
          <w:szCs w:val="20"/>
          <w:lang w:eastAsia="cs-CZ"/>
        </w:rPr>
        <w:t>Dél</w:t>
      </w:r>
      <w:r w:rsidR="006D4FE9">
        <w:rPr>
          <w:rFonts w:ascii="Arial" w:eastAsia="Times New Roman" w:hAnsi="Arial"/>
          <w:sz w:val="20"/>
          <w:szCs w:val="20"/>
          <w:lang w:eastAsia="cs-CZ"/>
        </w:rPr>
        <w:t xml:space="preserve">ka potrubí </w:t>
      </w:r>
      <w:r w:rsidR="006D4FE9" w:rsidRPr="00CF2353">
        <w:rPr>
          <w:rFonts w:ascii="Arial" w:eastAsia="Times New Roman" w:hAnsi="Arial"/>
          <w:sz w:val="20"/>
          <w:szCs w:val="20"/>
          <w:lang w:eastAsia="cs-CZ"/>
        </w:rPr>
        <w:t xml:space="preserve">cca </w:t>
      </w:r>
      <w:r w:rsidR="006D4FE9">
        <w:rPr>
          <w:rFonts w:ascii="Arial" w:eastAsia="Times New Roman" w:hAnsi="Arial"/>
          <w:sz w:val="20"/>
          <w:szCs w:val="20"/>
          <w:lang w:eastAsia="cs-CZ"/>
        </w:rPr>
        <w:t>195 m, včetně dokopání pro přepojení přípojek v délce max. do dvou metrů. Přepojení 2</w:t>
      </w:r>
      <w:r w:rsidR="006D4FE9" w:rsidRPr="00CF2353">
        <w:rPr>
          <w:rFonts w:ascii="Arial" w:eastAsia="Times New Roman" w:hAnsi="Arial"/>
          <w:sz w:val="20"/>
          <w:szCs w:val="20"/>
          <w:lang w:eastAsia="cs-CZ"/>
        </w:rPr>
        <w:t xml:space="preserve"> ks vodovodních přípojek</w:t>
      </w:r>
      <w:r w:rsidR="006D4FE9"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r w:rsidR="006D4FE9" w:rsidRPr="00BA4FAD">
        <w:rPr>
          <w:rFonts w:ascii="Arial" w:eastAsia="Times New Roman" w:hAnsi="Arial"/>
          <w:sz w:val="20"/>
          <w:szCs w:val="20"/>
          <w:lang w:eastAsia="cs-CZ"/>
        </w:rPr>
        <w:t>a 3 ks přípojek</w:t>
      </w:r>
      <w:r w:rsidR="006D4FE9">
        <w:rPr>
          <w:rFonts w:ascii="Arial" w:eastAsia="Times New Roman" w:hAnsi="Arial"/>
          <w:sz w:val="20"/>
          <w:szCs w:val="20"/>
          <w:lang w:eastAsia="cs-CZ"/>
        </w:rPr>
        <w:t xml:space="preserve"> průměrů DN 80 – 100. Počáteční propojení v armaturní šachtě bude zahrnovat zhotovení nového prostupu (odvrt).</w:t>
      </w:r>
    </w:p>
    <w:p w14:paraId="73514795" w14:textId="46F13F0E" w:rsidR="006645C9" w:rsidRDefault="006645C9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 xml:space="preserve">Ul. Žerotínova – investor rozhodl o řešení – provedení vodovodu výkopem včetně dokopání pro přepojení přípojek v délce max. do dvou metrů. </w:t>
      </w:r>
      <w:r w:rsidR="006D4FE9" w:rsidRPr="00CF2353">
        <w:rPr>
          <w:rFonts w:ascii="Arial" w:eastAsia="Times New Roman" w:hAnsi="Arial"/>
          <w:sz w:val="20"/>
          <w:szCs w:val="20"/>
          <w:lang w:eastAsia="cs-CZ"/>
        </w:rPr>
        <w:t>Dél</w:t>
      </w:r>
      <w:r w:rsidR="006D4FE9">
        <w:rPr>
          <w:rFonts w:ascii="Arial" w:eastAsia="Times New Roman" w:hAnsi="Arial"/>
          <w:sz w:val="20"/>
          <w:szCs w:val="20"/>
          <w:lang w:eastAsia="cs-CZ"/>
        </w:rPr>
        <w:t xml:space="preserve">ka potrubí </w:t>
      </w:r>
      <w:r w:rsidR="006D4FE9" w:rsidRPr="00CF2353">
        <w:rPr>
          <w:rFonts w:ascii="Arial" w:eastAsia="Times New Roman" w:hAnsi="Arial"/>
          <w:sz w:val="20"/>
          <w:szCs w:val="20"/>
          <w:lang w:eastAsia="cs-CZ"/>
        </w:rPr>
        <w:t xml:space="preserve">cca </w:t>
      </w:r>
      <w:r w:rsidR="006D4FE9">
        <w:rPr>
          <w:rFonts w:ascii="Arial" w:eastAsia="Times New Roman" w:hAnsi="Arial"/>
          <w:sz w:val="20"/>
          <w:szCs w:val="20"/>
          <w:lang w:eastAsia="cs-CZ"/>
        </w:rPr>
        <w:t>103 m. Přepojení 1</w:t>
      </w:r>
      <w:r w:rsidR="00A32358">
        <w:rPr>
          <w:rFonts w:ascii="Arial" w:eastAsia="Times New Roman" w:hAnsi="Arial"/>
          <w:sz w:val="20"/>
          <w:szCs w:val="20"/>
          <w:lang w:eastAsia="cs-CZ"/>
        </w:rPr>
        <w:t>1</w:t>
      </w:r>
      <w:r w:rsidR="00A32358">
        <w:rPr>
          <w:rFonts w:ascii="Arial" w:eastAsia="Times New Roman" w:hAnsi="Arial"/>
          <w:sz w:val="20"/>
          <w:szCs w:val="20"/>
          <w:lang w:eastAsia="cs-CZ"/>
        </w:rPr>
        <w:tab/>
      </w:r>
      <w:r w:rsidR="006D4FE9" w:rsidRPr="00CF2353">
        <w:rPr>
          <w:rFonts w:ascii="Arial" w:eastAsia="Times New Roman" w:hAnsi="Arial"/>
          <w:sz w:val="20"/>
          <w:szCs w:val="20"/>
          <w:lang w:eastAsia="cs-CZ"/>
        </w:rPr>
        <w:t>ks vodovodních přípojek</w:t>
      </w:r>
      <w:r w:rsidR="006D4FE9">
        <w:rPr>
          <w:rFonts w:ascii="Arial" w:eastAsia="Times New Roman" w:hAnsi="Arial"/>
          <w:sz w:val="20"/>
          <w:szCs w:val="20"/>
          <w:lang w:eastAsia="cs-CZ"/>
        </w:rPr>
        <w:t xml:space="preserve"> umístění </w:t>
      </w:r>
      <w:r w:rsidR="006D4FE9" w:rsidRPr="006645C9">
        <w:rPr>
          <w:rFonts w:ascii="Arial" w:eastAsia="Times New Roman" w:hAnsi="Arial"/>
          <w:sz w:val="20"/>
          <w:szCs w:val="20"/>
          <w:lang w:eastAsia="cs-CZ"/>
        </w:rPr>
        <w:t>hydrantu se šoupětem</w:t>
      </w:r>
      <w:r w:rsidR="006D4FE9">
        <w:rPr>
          <w:rFonts w:ascii="Arial" w:eastAsia="Times New Roman" w:hAnsi="Arial"/>
          <w:sz w:val="20"/>
          <w:szCs w:val="20"/>
          <w:lang w:eastAsia="cs-CZ"/>
        </w:rPr>
        <w:t xml:space="preserve"> 2x</w:t>
      </w:r>
    </w:p>
    <w:p w14:paraId="6708CE42" w14:textId="6C6A3130" w:rsidR="005619E8" w:rsidRDefault="005619E8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Společně s vodovodem bude zatažen</w:t>
      </w:r>
      <w:r w:rsidR="006645C9">
        <w:rPr>
          <w:rFonts w:ascii="Arial" w:eastAsia="Times New Roman" w:hAnsi="Arial"/>
          <w:sz w:val="20"/>
          <w:szCs w:val="20"/>
          <w:lang w:eastAsia="cs-CZ"/>
        </w:rPr>
        <w:t xml:space="preserve"> nebo položen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 identifikační vodič, tak aby byla zajištěna jeho funkce.</w:t>
      </w:r>
    </w:p>
    <w:p w14:paraId="57DDB3A9" w14:textId="77777777" w:rsidR="00052C1A" w:rsidRPr="00052C1A" w:rsidRDefault="00D40AEA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052C1A">
        <w:rPr>
          <w:rFonts w:ascii="Arial" w:eastAsia="Times New Roman" w:hAnsi="Arial"/>
          <w:sz w:val="20"/>
          <w:szCs w:val="20"/>
          <w:lang w:eastAsia="cs-CZ"/>
        </w:rPr>
        <w:t xml:space="preserve">Materiál na přepojení přípojek. Navrtací pasy Hawle </w:t>
      </w:r>
      <w:r w:rsidR="008F4498" w:rsidRPr="008F4498">
        <w:rPr>
          <w:rFonts w:ascii="Arial" w:eastAsia="Times New Roman" w:hAnsi="Arial"/>
          <w:sz w:val="20"/>
          <w:szCs w:val="20"/>
          <w:lang w:eastAsia="cs-CZ"/>
        </w:rPr>
        <w:t xml:space="preserve">č. </w:t>
      </w:r>
      <w:r w:rsidR="008F4498" w:rsidRPr="00B00DAD">
        <w:rPr>
          <w:rFonts w:ascii="Arial" w:eastAsia="Times New Roman" w:hAnsi="Arial"/>
          <w:sz w:val="20"/>
          <w:szCs w:val="20"/>
          <w:lang w:eastAsia="cs-CZ"/>
        </w:rPr>
        <w:t>5250 včetně šoupátek č.</w:t>
      </w:r>
      <w:r w:rsidR="00FB032F" w:rsidRPr="00B00DAD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 w:rsidRPr="00B00DAD">
        <w:rPr>
          <w:rFonts w:ascii="Arial" w:eastAsia="Times New Roman" w:hAnsi="Arial"/>
          <w:sz w:val="20"/>
          <w:szCs w:val="20"/>
          <w:lang w:eastAsia="cs-CZ"/>
        </w:rPr>
        <w:t>2520,</w:t>
      </w:r>
      <w:r w:rsidR="00FB032F" w:rsidRPr="00B00DAD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 w:rsidRPr="00B00DAD">
        <w:rPr>
          <w:rFonts w:ascii="Arial" w:eastAsia="Times New Roman" w:hAnsi="Arial"/>
          <w:sz w:val="20"/>
          <w:szCs w:val="20"/>
          <w:lang w:eastAsia="cs-CZ"/>
        </w:rPr>
        <w:t>nebo 3120, tyčky</w:t>
      </w:r>
      <w:r w:rsidR="008F4498" w:rsidRPr="008F4498">
        <w:rPr>
          <w:rFonts w:ascii="Arial" w:eastAsia="Times New Roman" w:hAnsi="Arial"/>
          <w:sz w:val="20"/>
          <w:szCs w:val="20"/>
          <w:lang w:eastAsia="cs-CZ"/>
        </w:rPr>
        <w:t xml:space="preserve"> teleskopické Hawle č.9601 (dodá zhotovitel).</w:t>
      </w:r>
    </w:p>
    <w:p w14:paraId="6F4233A2" w14:textId="67C0532D" w:rsidR="008F4498" w:rsidRDefault="009E4270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052C1A">
        <w:rPr>
          <w:rFonts w:ascii="Arial" w:eastAsia="Times New Roman" w:hAnsi="Arial"/>
          <w:sz w:val="20"/>
          <w:szCs w:val="20"/>
          <w:lang w:eastAsia="cs-CZ"/>
        </w:rPr>
        <w:t>Šoupata dodat také Hawle ozn. E</w:t>
      </w:r>
      <w:r w:rsidR="00A52820">
        <w:rPr>
          <w:rFonts w:ascii="Arial" w:eastAsia="Times New Roman" w:hAnsi="Arial"/>
          <w:sz w:val="20"/>
          <w:szCs w:val="20"/>
          <w:lang w:eastAsia="cs-CZ"/>
        </w:rPr>
        <w:t>3</w:t>
      </w:r>
      <w:r w:rsidR="00BC3884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>
        <w:rPr>
          <w:rFonts w:ascii="Arial" w:eastAsia="Times New Roman" w:hAnsi="Arial"/>
          <w:sz w:val="20"/>
          <w:szCs w:val="20"/>
          <w:lang w:eastAsia="cs-CZ"/>
        </w:rPr>
        <w:t>č</w:t>
      </w:r>
      <w:r w:rsidR="008F4498" w:rsidRPr="00B00DAD">
        <w:rPr>
          <w:rFonts w:ascii="Arial" w:eastAsia="Times New Roman" w:hAnsi="Arial"/>
          <w:sz w:val="20"/>
          <w:szCs w:val="20"/>
          <w:lang w:eastAsia="cs-CZ"/>
        </w:rPr>
        <w:t>.4000</w:t>
      </w:r>
      <w:r w:rsidR="008F4498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8F4498" w:rsidRPr="00DA4DC7">
        <w:rPr>
          <w:rFonts w:ascii="Arial" w:hAnsi="Arial" w:cs="Arial"/>
          <w:sz w:val="20"/>
          <w:szCs w:val="20"/>
        </w:rPr>
        <w:t>(dodá zhotovitel</w:t>
      </w:r>
      <w:r w:rsidR="00B2452E">
        <w:rPr>
          <w:rFonts w:ascii="Arial" w:hAnsi="Arial" w:cs="Arial"/>
          <w:sz w:val="20"/>
          <w:szCs w:val="20"/>
        </w:rPr>
        <w:t xml:space="preserve"> včetně šroubů a bandáží)</w:t>
      </w:r>
      <w:r w:rsidR="008F4498" w:rsidRPr="00DA4DC7">
        <w:rPr>
          <w:rFonts w:ascii="Arial" w:hAnsi="Arial" w:cs="Arial"/>
          <w:sz w:val="20"/>
          <w:szCs w:val="20"/>
        </w:rPr>
        <w:t>.</w:t>
      </w:r>
      <w:r w:rsidR="00B2452E">
        <w:rPr>
          <w:rFonts w:ascii="Arial" w:hAnsi="Arial" w:cs="Arial"/>
          <w:sz w:val="20"/>
          <w:szCs w:val="20"/>
        </w:rPr>
        <w:t xml:space="preserve"> </w:t>
      </w:r>
    </w:p>
    <w:p w14:paraId="59C3B481" w14:textId="77777777" w:rsidR="00751EEC" w:rsidRPr="00CF2353" w:rsidRDefault="00EF6ABF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Provedení opravy</w:t>
      </w:r>
      <w:r w:rsidR="004C44A2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7813DF" w:rsidRPr="00CF2353">
        <w:rPr>
          <w:rFonts w:ascii="Arial" w:eastAsia="Times New Roman" w:hAnsi="Arial"/>
          <w:sz w:val="20"/>
          <w:szCs w:val="20"/>
          <w:lang w:eastAsia="cs-CZ"/>
        </w:rPr>
        <w:t>musí být zhotovitelem</w:t>
      </w:r>
      <w:r>
        <w:rPr>
          <w:rFonts w:ascii="Arial" w:eastAsia="Times New Roman" w:hAnsi="Arial"/>
          <w:sz w:val="20"/>
          <w:szCs w:val="20"/>
          <w:lang w:eastAsia="cs-CZ"/>
        </w:rPr>
        <w:t xml:space="preserve"> provedeno tak</w:t>
      </w:r>
      <w:r w:rsidR="00944969" w:rsidRPr="00CF2353">
        <w:rPr>
          <w:rFonts w:ascii="Arial" w:eastAsia="Times New Roman" w:hAnsi="Arial"/>
          <w:sz w:val="20"/>
          <w:szCs w:val="20"/>
          <w:lang w:eastAsia="cs-CZ"/>
        </w:rPr>
        <w:t>,</w:t>
      </w:r>
      <w:r w:rsidR="007813DF" w:rsidRPr="00CF2353">
        <w:rPr>
          <w:rFonts w:ascii="Arial" w:eastAsia="Times New Roman" w:hAnsi="Arial"/>
          <w:sz w:val="20"/>
          <w:szCs w:val="20"/>
          <w:lang w:eastAsia="cs-CZ"/>
        </w:rPr>
        <w:t xml:space="preserve"> aby byl eliminován dopad na majitele přímo zásobovaných nemovitostí. </w:t>
      </w:r>
    </w:p>
    <w:p w14:paraId="43F08D02" w14:textId="77777777" w:rsidR="004241A3" w:rsidRDefault="004241A3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Provedení </w:t>
      </w:r>
      <w:r w:rsidR="009E0979" w:rsidRPr="00CF2353">
        <w:rPr>
          <w:rFonts w:ascii="Arial" w:eastAsia="Times New Roman" w:hAnsi="Arial"/>
          <w:sz w:val="20"/>
          <w:szCs w:val="20"/>
          <w:lang w:eastAsia="cs-CZ"/>
        </w:rPr>
        <w:t>vodovodu</w:t>
      </w:r>
      <w:r w:rsidR="00EF6ABF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176C80">
        <w:rPr>
          <w:rFonts w:ascii="Arial" w:eastAsia="Times New Roman" w:hAnsi="Arial"/>
          <w:sz w:val="20"/>
          <w:szCs w:val="20"/>
          <w:lang w:eastAsia="cs-CZ"/>
        </w:rPr>
        <w:t>včetně</w:t>
      </w:r>
      <w:r w:rsidR="00EF6ABF">
        <w:rPr>
          <w:rFonts w:ascii="Arial" w:eastAsia="Times New Roman" w:hAnsi="Arial"/>
          <w:sz w:val="20"/>
          <w:szCs w:val="20"/>
          <w:lang w:eastAsia="cs-CZ"/>
        </w:rPr>
        <w:t xml:space="preserve"> přepojení a případných odstávek</w:t>
      </w:r>
      <w:r w:rsidR="009E0979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je plně v režii zhotovitele.</w:t>
      </w:r>
    </w:p>
    <w:p w14:paraId="7E5E5EE3" w14:textId="4B7DDEA7" w:rsidR="005619E8" w:rsidRPr="00BE78B3" w:rsidRDefault="005619E8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AE0801">
        <w:rPr>
          <w:rFonts w:ascii="Arial" w:eastAsia="Times New Roman" w:hAnsi="Arial"/>
          <w:sz w:val="20"/>
          <w:szCs w:val="20"/>
          <w:lang w:eastAsia="cs-CZ"/>
        </w:rPr>
        <w:t xml:space="preserve">Vodovod bude uložen do pískového lože o tloušťce </w:t>
      </w:r>
      <w:r w:rsidR="00F21EF8" w:rsidRPr="00AE0801">
        <w:rPr>
          <w:rFonts w:ascii="Arial" w:eastAsia="Times New Roman" w:hAnsi="Arial"/>
          <w:sz w:val="20"/>
          <w:szCs w:val="20"/>
          <w:lang w:eastAsia="cs-CZ"/>
        </w:rPr>
        <w:t xml:space="preserve">min. </w:t>
      </w:r>
      <w:r w:rsidRPr="00AE0801">
        <w:rPr>
          <w:rFonts w:ascii="Arial" w:eastAsia="Times New Roman" w:hAnsi="Arial"/>
          <w:sz w:val="20"/>
          <w:szCs w:val="20"/>
          <w:lang w:eastAsia="cs-CZ"/>
        </w:rPr>
        <w:t>15 cm společně s identifikačním vodičem a obsypán</w:t>
      </w:r>
      <w:r w:rsidR="00CC23CD" w:rsidRPr="00AE0801">
        <w:rPr>
          <w:rFonts w:ascii="Arial" w:eastAsia="Times New Roman" w:hAnsi="Arial"/>
          <w:sz w:val="20"/>
          <w:szCs w:val="20"/>
          <w:lang w:eastAsia="cs-CZ"/>
        </w:rPr>
        <w:t xml:space="preserve"> tříděným</w:t>
      </w:r>
      <w:r w:rsidRPr="00AE0801">
        <w:rPr>
          <w:rFonts w:ascii="Arial" w:eastAsia="Times New Roman" w:hAnsi="Arial"/>
          <w:sz w:val="20"/>
          <w:szCs w:val="20"/>
          <w:lang w:eastAsia="cs-CZ"/>
        </w:rPr>
        <w:t xml:space="preserve"> pískem do 30 cm nad trubku</w:t>
      </w:r>
      <w:r w:rsidR="00AE0801">
        <w:rPr>
          <w:rFonts w:ascii="Arial" w:eastAsia="Times New Roman" w:hAnsi="Arial"/>
          <w:sz w:val="20"/>
          <w:szCs w:val="20"/>
          <w:lang w:eastAsia="cs-CZ"/>
        </w:rPr>
        <w:t xml:space="preserve"> (v místě výkopů)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056B3084" w14:textId="77777777" w:rsidR="006168EE" w:rsidRPr="00CF2353" w:rsidRDefault="006168EE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Musí být </w:t>
      </w:r>
      <w:r w:rsidRPr="00EF6ABF">
        <w:rPr>
          <w:rFonts w:ascii="Arial" w:eastAsia="Times New Roman" w:hAnsi="Arial"/>
          <w:sz w:val="20"/>
          <w:szCs w:val="20"/>
          <w:lang w:eastAsia="cs-CZ"/>
        </w:rPr>
        <w:t xml:space="preserve">zajištěn přístup </w:t>
      </w:r>
      <w:r w:rsidR="00317D04" w:rsidRPr="00EF6ABF">
        <w:rPr>
          <w:rFonts w:ascii="Arial" w:eastAsia="Times New Roman" w:hAnsi="Arial"/>
          <w:sz w:val="20"/>
          <w:szCs w:val="20"/>
          <w:lang w:eastAsia="cs-CZ"/>
        </w:rPr>
        <w:t xml:space="preserve">a příjezd </w:t>
      </w:r>
      <w:r w:rsidRPr="00EF6ABF">
        <w:rPr>
          <w:rFonts w:ascii="Arial" w:eastAsia="Times New Roman" w:hAnsi="Arial"/>
          <w:sz w:val="20"/>
          <w:szCs w:val="20"/>
          <w:lang w:eastAsia="cs-CZ"/>
        </w:rPr>
        <w:t>k</w:t>
      </w:r>
      <w:r w:rsidR="00052C1A" w:rsidRPr="00EF6ABF">
        <w:rPr>
          <w:rFonts w:ascii="Arial" w:eastAsia="Times New Roman" w:hAnsi="Arial"/>
          <w:sz w:val="20"/>
          <w:szCs w:val="20"/>
          <w:lang w:eastAsia="cs-CZ"/>
        </w:rPr>
        <w:t> </w:t>
      </w:r>
      <w:r w:rsidR="00317D04" w:rsidRPr="00EF6ABF">
        <w:rPr>
          <w:rFonts w:ascii="Arial" w:eastAsia="Times New Roman" w:hAnsi="Arial"/>
          <w:sz w:val="20"/>
          <w:szCs w:val="20"/>
          <w:lang w:eastAsia="cs-CZ"/>
        </w:rPr>
        <w:t>nemovitostem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7C30E9C7" w14:textId="77777777" w:rsidR="006168EE" w:rsidRPr="00CF2353" w:rsidRDefault="006168EE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Staveniště – otevřený výkop bude vždy zabezpečen dle BOZP</w:t>
      </w:r>
      <w:r w:rsidR="00D62F7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(výška oplocení 1,8m). </w:t>
      </w:r>
    </w:p>
    <w:p w14:paraId="7B856F7A" w14:textId="0C05E378" w:rsidR="000006C3" w:rsidRDefault="00181EEE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P</w:t>
      </w:r>
      <w:r w:rsidR="00BB3E18" w:rsidRPr="00CF2353">
        <w:rPr>
          <w:rFonts w:ascii="Arial" w:eastAsia="Times New Roman" w:hAnsi="Arial"/>
          <w:sz w:val="20"/>
          <w:szCs w:val="20"/>
          <w:lang w:eastAsia="cs-CZ"/>
        </w:rPr>
        <w:t xml:space="preserve">ředpokládaná hloubka </w:t>
      </w:r>
      <w:r w:rsidR="000408A7" w:rsidRPr="00CF2353">
        <w:rPr>
          <w:rFonts w:ascii="Arial" w:eastAsia="Times New Roman" w:hAnsi="Arial"/>
          <w:sz w:val="20"/>
          <w:szCs w:val="20"/>
          <w:lang w:eastAsia="cs-CZ"/>
        </w:rPr>
        <w:t>výkop</w:t>
      </w:r>
      <w:r w:rsidR="00E06023">
        <w:rPr>
          <w:rFonts w:ascii="Arial" w:eastAsia="Times New Roman" w:hAnsi="Arial"/>
          <w:sz w:val="20"/>
          <w:szCs w:val="20"/>
          <w:lang w:eastAsia="cs-CZ"/>
        </w:rPr>
        <w:t>ů</w:t>
      </w:r>
      <w:r w:rsidR="00DD0AE0" w:rsidRPr="00CF2353">
        <w:rPr>
          <w:rFonts w:ascii="Arial" w:eastAsia="Times New Roman" w:hAnsi="Arial"/>
          <w:sz w:val="20"/>
          <w:szCs w:val="20"/>
          <w:lang w:eastAsia="cs-CZ"/>
        </w:rPr>
        <w:t xml:space="preserve"> cca</w:t>
      </w:r>
      <w:r w:rsidR="000408A7" w:rsidRPr="00CF2353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317D04" w:rsidRPr="008F4498">
        <w:rPr>
          <w:rFonts w:ascii="Arial" w:eastAsia="Times New Roman" w:hAnsi="Arial"/>
          <w:sz w:val="20"/>
          <w:szCs w:val="20"/>
          <w:lang w:eastAsia="cs-CZ"/>
        </w:rPr>
        <w:t>1,</w:t>
      </w:r>
      <w:r w:rsidR="009A22FA">
        <w:rPr>
          <w:rFonts w:ascii="Arial" w:eastAsia="Times New Roman" w:hAnsi="Arial"/>
          <w:sz w:val="20"/>
          <w:szCs w:val="20"/>
          <w:lang w:eastAsia="cs-CZ"/>
        </w:rPr>
        <w:t>7</w:t>
      </w:r>
      <w:r w:rsidR="000006C3" w:rsidRPr="008F4498">
        <w:rPr>
          <w:rFonts w:ascii="Arial" w:eastAsia="Times New Roman" w:hAnsi="Arial"/>
          <w:sz w:val="20"/>
          <w:szCs w:val="20"/>
          <w:lang w:eastAsia="cs-CZ"/>
        </w:rPr>
        <w:t xml:space="preserve"> metru.</w:t>
      </w:r>
    </w:p>
    <w:p w14:paraId="491282A5" w14:textId="51FA3E1C" w:rsidR="00BE78B3" w:rsidRPr="00E6723E" w:rsidRDefault="00BE78B3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Vodovod bude </w:t>
      </w:r>
      <w:r w:rsidR="002F00D4" w:rsidRPr="00E6723E">
        <w:rPr>
          <w:rFonts w:ascii="Arial" w:eastAsia="Times New Roman" w:hAnsi="Arial"/>
          <w:sz w:val="20"/>
          <w:szCs w:val="20"/>
          <w:lang w:eastAsia="cs-CZ"/>
        </w:rPr>
        <w:t>respektovat trasu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 původního</w:t>
      </w:r>
      <w:r w:rsidR="004333F3" w:rsidRPr="00E6723E">
        <w:rPr>
          <w:rFonts w:ascii="Arial" w:eastAsia="Times New Roman" w:hAnsi="Arial"/>
          <w:sz w:val="20"/>
          <w:szCs w:val="20"/>
          <w:lang w:eastAsia="cs-CZ"/>
        </w:rPr>
        <w:t xml:space="preserve"> s ohledem na prostorové umístění v komunikaci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2F00D4" w:rsidRPr="00E6723E">
        <w:rPr>
          <w:rFonts w:ascii="Arial" w:eastAsia="Times New Roman" w:hAnsi="Arial"/>
          <w:sz w:val="20"/>
          <w:szCs w:val="20"/>
          <w:lang w:eastAsia="cs-CZ"/>
        </w:rPr>
        <w:t xml:space="preserve">po dohodě s vedoucím provozu </w:t>
      </w:r>
      <w:r w:rsidR="00A52820">
        <w:rPr>
          <w:rFonts w:ascii="Arial" w:eastAsia="Times New Roman" w:hAnsi="Arial"/>
          <w:sz w:val="20"/>
          <w:szCs w:val="20"/>
          <w:lang w:eastAsia="cs-CZ"/>
        </w:rPr>
        <w:t>Hořice</w:t>
      </w:r>
      <w:r w:rsidRPr="00E6723E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662AE05C" w14:textId="77777777" w:rsidR="00306357" w:rsidRPr="000B380B" w:rsidRDefault="006D76CC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B380B">
        <w:rPr>
          <w:rFonts w:ascii="Arial" w:hAnsi="Arial" w:cs="Arial"/>
          <w:sz w:val="20"/>
          <w:szCs w:val="20"/>
        </w:rPr>
        <w:t>M</w:t>
      </w:r>
      <w:r w:rsidR="00306357" w:rsidRPr="000B380B">
        <w:rPr>
          <w:rFonts w:ascii="Arial" w:hAnsi="Arial" w:cs="Arial"/>
          <w:sz w:val="20"/>
          <w:szCs w:val="20"/>
        </w:rPr>
        <w:t>ateriál</w:t>
      </w:r>
      <w:r w:rsidRPr="000B380B">
        <w:rPr>
          <w:rFonts w:ascii="Arial" w:hAnsi="Arial" w:cs="Arial"/>
          <w:sz w:val="20"/>
          <w:szCs w:val="20"/>
        </w:rPr>
        <w:t xml:space="preserve"> trubky </w:t>
      </w:r>
      <w:r w:rsidRPr="008F4498">
        <w:rPr>
          <w:rFonts w:ascii="Arial" w:hAnsi="Arial" w:cs="Arial"/>
          <w:sz w:val="20"/>
          <w:szCs w:val="20"/>
        </w:rPr>
        <w:t>(návin</w:t>
      </w:r>
      <w:r w:rsidR="00727095">
        <w:rPr>
          <w:rFonts w:ascii="Arial" w:hAnsi="Arial" w:cs="Arial"/>
          <w:sz w:val="20"/>
          <w:szCs w:val="20"/>
        </w:rPr>
        <w:t>, tyče</w:t>
      </w:r>
      <w:r w:rsidRPr="008F4498">
        <w:rPr>
          <w:rFonts w:ascii="Arial" w:hAnsi="Arial" w:cs="Arial"/>
          <w:sz w:val="20"/>
          <w:szCs w:val="20"/>
        </w:rPr>
        <w:t>)</w:t>
      </w:r>
      <w:r w:rsidRPr="000B380B">
        <w:rPr>
          <w:rFonts w:ascii="Arial" w:hAnsi="Arial" w:cs="Arial"/>
          <w:sz w:val="20"/>
          <w:szCs w:val="20"/>
        </w:rPr>
        <w:t xml:space="preserve"> dodá </w:t>
      </w:r>
      <w:r w:rsidR="00306357" w:rsidRPr="000B380B">
        <w:rPr>
          <w:rFonts w:ascii="Arial" w:hAnsi="Arial" w:cs="Arial"/>
          <w:sz w:val="20"/>
          <w:szCs w:val="20"/>
        </w:rPr>
        <w:t>VOS a.s.</w:t>
      </w:r>
    </w:p>
    <w:p w14:paraId="15EE2342" w14:textId="77777777" w:rsidR="00944969" w:rsidRPr="00CF2353" w:rsidRDefault="004241A3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3" w:name="_Hlk194993956"/>
      <w:r w:rsidRPr="00CF2353">
        <w:rPr>
          <w:rFonts w:ascii="Arial" w:hAnsi="Arial" w:cs="Arial"/>
          <w:sz w:val="20"/>
          <w:szCs w:val="20"/>
        </w:rPr>
        <w:t xml:space="preserve">Materiál pro napojení části vyměněné vodovodní přípojky na stávající vodovodní přípojku </w:t>
      </w:r>
      <w:r w:rsidRPr="00EF6ABF">
        <w:rPr>
          <w:rFonts w:ascii="Arial" w:hAnsi="Arial" w:cs="Arial"/>
          <w:sz w:val="20"/>
          <w:szCs w:val="20"/>
        </w:rPr>
        <w:t>dodá</w:t>
      </w:r>
      <w:r w:rsidR="001A0954" w:rsidRPr="00CF2353">
        <w:rPr>
          <w:rFonts w:ascii="Arial" w:hAnsi="Arial" w:cs="Arial"/>
          <w:sz w:val="20"/>
          <w:szCs w:val="20"/>
        </w:rPr>
        <w:t xml:space="preserve"> </w:t>
      </w:r>
      <w:r w:rsidR="00600DAB" w:rsidRPr="00CF2353">
        <w:rPr>
          <w:rFonts w:ascii="Arial" w:hAnsi="Arial" w:cs="Arial"/>
          <w:sz w:val="20"/>
          <w:szCs w:val="20"/>
        </w:rPr>
        <w:t>zhotovitel</w:t>
      </w:r>
      <w:r w:rsidR="001A0954" w:rsidRPr="00CF2353">
        <w:rPr>
          <w:rFonts w:ascii="Arial" w:hAnsi="Arial" w:cs="Arial"/>
          <w:sz w:val="20"/>
          <w:szCs w:val="20"/>
        </w:rPr>
        <w:t xml:space="preserve"> dle </w:t>
      </w:r>
      <w:r w:rsidR="001A0954" w:rsidRPr="00EF6ABF">
        <w:rPr>
          <w:rFonts w:ascii="Arial" w:hAnsi="Arial" w:cs="Arial"/>
          <w:sz w:val="20"/>
          <w:szCs w:val="20"/>
        </w:rPr>
        <w:t>požadavků VOS a.</w:t>
      </w:r>
      <w:r w:rsidR="004D7077" w:rsidRPr="00EF6ABF">
        <w:rPr>
          <w:rFonts w:ascii="Arial" w:hAnsi="Arial" w:cs="Arial"/>
          <w:sz w:val="20"/>
          <w:szCs w:val="20"/>
        </w:rPr>
        <w:t>s.</w:t>
      </w:r>
      <w:r w:rsidR="004D7077">
        <w:rPr>
          <w:rFonts w:ascii="Arial" w:hAnsi="Arial" w:cs="Arial"/>
          <w:sz w:val="20"/>
          <w:szCs w:val="20"/>
        </w:rPr>
        <w:t xml:space="preserve"> (délka max. do 2</w:t>
      </w:r>
      <w:r w:rsidR="00176C80">
        <w:rPr>
          <w:rFonts w:ascii="Arial" w:hAnsi="Arial" w:cs="Arial"/>
          <w:sz w:val="20"/>
          <w:szCs w:val="20"/>
        </w:rPr>
        <w:t xml:space="preserve"> </w:t>
      </w:r>
      <w:r w:rsidR="004D7077">
        <w:rPr>
          <w:rFonts w:ascii="Arial" w:hAnsi="Arial" w:cs="Arial"/>
          <w:sz w:val="20"/>
          <w:szCs w:val="20"/>
        </w:rPr>
        <w:t>m).</w:t>
      </w:r>
    </w:p>
    <w:p w14:paraId="6BCB5BCA" w14:textId="5AF28F67" w:rsidR="00944969" w:rsidRPr="00CF2353" w:rsidRDefault="0032551B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Případnou v</w:t>
      </w:r>
      <w:r w:rsidR="004241A3" w:rsidRPr="00CF2353">
        <w:rPr>
          <w:rFonts w:ascii="Arial" w:hAnsi="Arial" w:cs="Arial"/>
          <w:sz w:val="20"/>
          <w:szCs w:val="20"/>
        </w:rPr>
        <w:t>ýměnu vodovodních přípojek z Pb či F</w:t>
      </w:r>
      <w:r w:rsidR="00944969" w:rsidRPr="00CF2353">
        <w:rPr>
          <w:rFonts w:ascii="Arial" w:hAnsi="Arial" w:cs="Arial"/>
          <w:sz w:val="20"/>
          <w:szCs w:val="20"/>
        </w:rPr>
        <w:t>e</w:t>
      </w:r>
      <w:r w:rsidR="004241A3" w:rsidRPr="00CF2353">
        <w:rPr>
          <w:rFonts w:ascii="Arial" w:hAnsi="Arial" w:cs="Arial"/>
          <w:sz w:val="20"/>
          <w:szCs w:val="20"/>
        </w:rPr>
        <w:t xml:space="preserve"> zajistí </w:t>
      </w:r>
      <w:r w:rsidRPr="00CF2353">
        <w:rPr>
          <w:rFonts w:ascii="Arial" w:hAnsi="Arial" w:cs="Arial"/>
          <w:sz w:val="20"/>
          <w:szCs w:val="20"/>
        </w:rPr>
        <w:t xml:space="preserve">zhotovitel </w:t>
      </w:r>
      <w:r w:rsidRPr="00AE0801">
        <w:rPr>
          <w:rFonts w:ascii="Arial" w:hAnsi="Arial" w:cs="Arial"/>
          <w:sz w:val="20"/>
          <w:szCs w:val="20"/>
        </w:rPr>
        <w:t>v plném rozsahu na základě</w:t>
      </w:r>
      <w:r w:rsidRPr="00CF2353">
        <w:rPr>
          <w:rFonts w:ascii="Arial" w:hAnsi="Arial" w:cs="Arial"/>
          <w:sz w:val="20"/>
          <w:szCs w:val="20"/>
        </w:rPr>
        <w:t xml:space="preserve"> objednávky od majitele nemovitosti</w:t>
      </w:r>
      <w:r w:rsidR="00CC23CD">
        <w:rPr>
          <w:rFonts w:ascii="Arial" w:hAnsi="Arial" w:cs="Arial"/>
          <w:sz w:val="20"/>
          <w:szCs w:val="20"/>
        </w:rPr>
        <w:t xml:space="preserve"> </w:t>
      </w:r>
      <w:r w:rsidR="00BD396C">
        <w:rPr>
          <w:rFonts w:ascii="Arial" w:hAnsi="Arial" w:cs="Arial"/>
          <w:sz w:val="20"/>
          <w:szCs w:val="20"/>
        </w:rPr>
        <w:t>v nabídnutých jednotkových cenách.</w:t>
      </w:r>
    </w:p>
    <w:bookmarkEnd w:id="3"/>
    <w:p w14:paraId="738D32CA" w14:textId="77777777" w:rsidR="00670109" w:rsidRPr="00CF2353" w:rsidRDefault="00670109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 xml:space="preserve">Provádění spojů vařením je plně v režii zhotovitele. Předpokládá se vaření </w:t>
      </w:r>
      <w:r w:rsidR="00E468FE" w:rsidRPr="00CF2353">
        <w:rPr>
          <w:rFonts w:ascii="Arial" w:hAnsi="Arial" w:cs="Arial"/>
          <w:sz w:val="20"/>
          <w:szCs w:val="20"/>
        </w:rPr>
        <w:t>ve výkopu elektrotvarovkami</w:t>
      </w:r>
      <w:r w:rsidR="006D76CC">
        <w:rPr>
          <w:rFonts w:ascii="Arial" w:hAnsi="Arial" w:cs="Arial"/>
          <w:sz w:val="20"/>
          <w:szCs w:val="20"/>
        </w:rPr>
        <w:t xml:space="preserve"> </w:t>
      </w:r>
      <w:r w:rsidR="006D76CC" w:rsidRPr="00EF6ABF">
        <w:rPr>
          <w:rFonts w:ascii="Arial" w:hAnsi="Arial" w:cs="Arial"/>
          <w:sz w:val="20"/>
          <w:szCs w:val="20"/>
        </w:rPr>
        <w:t>(dodá zhotovitel)</w:t>
      </w:r>
      <w:r w:rsidRPr="00EF6ABF">
        <w:rPr>
          <w:rFonts w:ascii="Arial" w:hAnsi="Arial" w:cs="Arial"/>
          <w:sz w:val="20"/>
          <w:szCs w:val="20"/>
        </w:rPr>
        <w:t>.</w:t>
      </w:r>
    </w:p>
    <w:p w14:paraId="0AE26A7E" w14:textId="77777777" w:rsidR="00670109" w:rsidRPr="00CF2353" w:rsidRDefault="00670109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 xml:space="preserve">Zaměření vodovodu a všech křížených sítí provede VOS postupně před záhozem na výzvu zhotovitele.  </w:t>
      </w:r>
      <w:r w:rsidR="00306357">
        <w:rPr>
          <w:rFonts w:ascii="Arial" w:hAnsi="Arial" w:cs="Arial"/>
          <w:sz w:val="20"/>
          <w:szCs w:val="20"/>
        </w:rPr>
        <w:t>Nutná včasná koordinace s geodetem VOS.</w:t>
      </w:r>
    </w:p>
    <w:p w14:paraId="2B1C2809" w14:textId="77777777" w:rsidR="00AD0A82" w:rsidRDefault="006D76CC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má v ceně l</w:t>
      </w:r>
      <w:r w:rsidR="00AD0A82" w:rsidRPr="00AD0A82">
        <w:rPr>
          <w:rFonts w:ascii="Arial" w:hAnsi="Arial" w:cs="Arial"/>
          <w:sz w:val="20"/>
          <w:szCs w:val="20"/>
        </w:rPr>
        <w:t xml:space="preserve">ože, obsyp a zpětný zásyp </w:t>
      </w:r>
      <w:r>
        <w:rPr>
          <w:rFonts w:ascii="Arial" w:hAnsi="Arial" w:cs="Arial"/>
          <w:sz w:val="20"/>
          <w:szCs w:val="20"/>
        </w:rPr>
        <w:t>náhradním materiálem.</w:t>
      </w:r>
    </w:p>
    <w:p w14:paraId="29BC9F69" w14:textId="7A97948A" w:rsidR="000C1E63" w:rsidRDefault="004C53DC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77F2E">
        <w:rPr>
          <w:rFonts w:ascii="Arial" w:hAnsi="Arial" w:cs="Arial"/>
          <w:sz w:val="20"/>
          <w:szCs w:val="20"/>
        </w:rPr>
        <w:t>rasa vodovodu</w:t>
      </w:r>
      <w:r w:rsidR="008833B4">
        <w:rPr>
          <w:rFonts w:ascii="Arial" w:hAnsi="Arial" w:cs="Arial"/>
          <w:sz w:val="20"/>
          <w:szCs w:val="20"/>
        </w:rPr>
        <w:t xml:space="preserve"> vede </w:t>
      </w:r>
      <w:r w:rsidR="00952DDF">
        <w:rPr>
          <w:rFonts w:ascii="Arial" w:hAnsi="Arial" w:cs="Arial"/>
          <w:sz w:val="20"/>
          <w:szCs w:val="20"/>
        </w:rPr>
        <w:t>komunikac</w:t>
      </w:r>
      <w:r w:rsidR="008833B4">
        <w:rPr>
          <w:rFonts w:ascii="Arial" w:hAnsi="Arial" w:cs="Arial"/>
          <w:sz w:val="20"/>
          <w:szCs w:val="20"/>
        </w:rPr>
        <w:t>í</w:t>
      </w:r>
      <w:r w:rsidR="00952DDF">
        <w:rPr>
          <w:rFonts w:ascii="Arial" w:hAnsi="Arial" w:cs="Arial"/>
          <w:sz w:val="20"/>
          <w:szCs w:val="20"/>
        </w:rPr>
        <w:t xml:space="preserve"> v majet</w:t>
      </w:r>
      <w:r w:rsidR="00BA2214">
        <w:rPr>
          <w:rFonts w:ascii="Arial" w:hAnsi="Arial" w:cs="Arial"/>
          <w:sz w:val="20"/>
          <w:szCs w:val="20"/>
        </w:rPr>
        <w:t xml:space="preserve">ku </w:t>
      </w:r>
      <w:r w:rsidR="00A52820">
        <w:rPr>
          <w:rFonts w:ascii="Arial" w:hAnsi="Arial" w:cs="Arial"/>
          <w:sz w:val="20"/>
          <w:szCs w:val="20"/>
        </w:rPr>
        <w:t>Města Hořice</w:t>
      </w:r>
      <w:r w:rsidR="00952DDF">
        <w:rPr>
          <w:rFonts w:ascii="Arial" w:hAnsi="Arial" w:cs="Arial"/>
          <w:sz w:val="20"/>
          <w:szCs w:val="20"/>
        </w:rPr>
        <w:t>.</w:t>
      </w:r>
      <w:r w:rsidR="008833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Opra</w:t>
      </w:r>
      <w:r w:rsidR="00BA2214">
        <w:rPr>
          <w:rFonts w:ascii="Arial" w:hAnsi="Arial" w:cs="Arial"/>
          <w:sz w:val="20"/>
          <w:szCs w:val="20"/>
        </w:rPr>
        <w:t xml:space="preserve">va vodovodu </w:t>
      </w:r>
      <w:r w:rsidR="00FE37F8">
        <w:rPr>
          <w:rFonts w:ascii="Arial" w:hAnsi="Arial" w:cs="Arial"/>
          <w:sz w:val="20"/>
          <w:szCs w:val="20"/>
        </w:rPr>
        <w:t>je vyvolána požadavkem provozu.</w:t>
      </w:r>
    </w:p>
    <w:p w14:paraId="13DD7662" w14:textId="46402FCD" w:rsidR="000C1E63" w:rsidRDefault="004C1590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cs-CZ"/>
        </w:rPr>
        <w:t>Ul. Husova – ú</w:t>
      </w:r>
      <w:r w:rsidR="000C1E63" w:rsidRPr="00E051B5">
        <w:rPr>
          <w:rFonts w:ascii="Arial" w:hAnsi="Arial" w:cs="Arial"/>
          <w:sz w:val="20"/>
          <w:szCs w:val="20"/>
        </w:rPr>
        <w:t xml:space="preserve">prava před předáním ŠTD 30 cm a </w:t>
      </w:r>
      <w:r w:rsidR="009761C3">
        <w:rPr>
          <w:rFonts w:ascii="Arial" w:hAnsi="Arial" w:cs="Arial"/>
          <w:sz w:val="20"/>
          <w:szCs w:val="20"/>
        </w:rPr>
        <w:t>provizorní zadláždění zámkovkou 8 cm</w:t>
      </w:r>
      <w:r w:rsidR="00FE37F8">
        <w:rPr>
          <w:rFonts w:ascii="Arial" w:hAnsi="Arial" w:cs="Arial"/>
          <w:sz w:val="20"/>
          <w:szCs w:val="20"/>
        </w:rPr>
        <w:t>.</w:t>
      </w:r>
      <w:r w:rsidR="000C1E63">
        <w:rPr>
          <w:rFonts w:ascii="Arial" w:hAnsi="Arial" w:cs="Arial"/>
          <w:sz w:val="20"/>
          <w:szCs w:val="20"/>
        </w:rPr>
        <w:t xml:space="preserve"> </w:t>
      </w:r>
    </w:p>
    <w:p w14:paraId="0B4C7B49" w14:textId="598AEB37" w:rsidR="004C1590" w:rsidRPr="00E051B5" w:rsidRDefault="004C1590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  <w:lang w:eastAsia="cs-CZ"/>
        </w:rPr>
        <w:t>Ul. Žerotínova – ú</w:t>
      </w:r>
      <w:r w:rsidRPr="00E051B5">
        <w:rPr>
          <w:rFonts w:ascii="Arial" w:hAnsi="Arial" w:cs="Arial"/>
          <w:sz w:val="20"/>
          <w:szCs w:val="20"/>
        </w:rPr>
        <w:t xml:space="preserve">prava před předáním ŠTD 30 cm a </w:t>
      </w:r>
      <w:r>
        <w:rPr>
          <w:rFonts w:ascii="Arial" w:hAnsi="Arial" w:cs="Arial"/>
          <w:sz w:val="20"/>
          <w:szCs w:val="20"/>
        </w:rPr>
        <w:t>frézovaný asfalt 10 cm</w:t>
      </w:r>
    </w:p>
    <w:p w14:paraId="0269B5A3" w14:textId="3168F6B9" w:rsidR="006B6861" w:rsidRDefault="002C68F8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Maximální délka ods</w:t>
      </w:r>
      <w:r w:rsidR="009B5330" w:rsidRPr="00CF2353">
        <w:rPr>
          <w:rFonts w:ascii="Arial" w:hAnsi="Arial" w:cs="Arial"/>
          <w:sz w:val="20"/>
          <w:szCs w:val="20"/>
        </w:rPr>
        <w:t xml:space="preserve">távky opravovaného řadu je </w:t>
      </w:r>
      <w:r w:rsidR="004C1590">
        <w:rPr>
          <w:rFonts w:ascii="Arial" w:hAnsi="Arial" w:cs="Arial"/>
          <w:sz w:val="20"/>
          <w:szCs w:val="20"/>
        </w:rPr>
        <w:t>8</w:t>
      </w:r>
      <w:r w:rsidR="009B5330" w:rsidRPr="00EF6ABF">
        <w:rPr>
          <w:rFonts w:ascii="Arial" w:hAnsi="Arial" w:cs="Arial"/>
          <w:sz w:val="20"/>
          <w:szCs w:val="20"/>
        </w:rPr>
        <w:t xml:space="preserve"> hodin.</w:t>
      </w:r>
    </w:p>
    <w:p w14:paraId="2C69DD59" w14:textId="77777777" w:rsidR="00DF60CA" w:rsidRDefault="00DF60CA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Archeologický dohled </w:t>
      </w:r>
      <w:r w:rsidR="00F62AE6">
        <w:rPr>
          <w:rFonts w:ascii="Arial" w:hAnsi="Arial" w:cs="Arial"/>
          <w:sz w:val="20"/>
          <w:szCs w:val="20"/>
        </w:rPr>
        <w:t xml:space="preserve">při výkopových pracích </w:t>
      </w:r>
      <w:r>
        <w:rPr>
          <w:rFonts w:ascii="Arial" w:hAnsi="Arial" w:cs="Arial"/>
          <w:sz w:val="20"/>
          <w:szCs w:val="20"/>
        </w:rPr>
        <w:t>objednává přímo investor</w:t>
      </w:r>
      <w:r w:rsidR="006D76CC">
        <w:rPr>
          <w:rFonts w:ascii="Arial" w:hAnsi="Arial" w:cs="Arial"/>
          <w:sz w:val="20"/>
          <w:szCs w:val="20"/>
        </w:rPr>
        <w:t>.</w:t>
      </w:r>
    </w:p>
    <w:p w14:paraId="53D9FDE5" w14:textId="3C72D731" w:rsidR="008833B4" w:rsidRDefault="008833B4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zakázky je výměna</w:t>
      </w:r>
      <w:r w:rsidR="00CF18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domovních šoupátek v ul. Žerotínova. Jedná se o kompletní výměnu včetně výkopů provedení výměny armatur včetně příslušenství zásypů atd dle popisu na klíč.</w:t>
      </w:r>
    </w:p>
    <w:bookmarkEnd w:id="2"/>
    <w:p w14:paraId="1613000E" w14:textId="77777777" w:rsidR="009562F6" w:rsidRDefault="009562F6" w:rsidP="00892DAC">
      <w:pPr>
        <w:widowControl/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47AB088" w14:textId="0C778D31" w:rsidR="00AE0801" w:rsidRDefault="00AE0801" w:rsidP="00AE0801">
      <w:pPr>
        <w:widowControl/>
        <w:suppressAutoHyphens w:val="0"/>
        <w:spacing w:line="240" w:lineRule="auto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AE0801">
        <w:rPr>
          <w:rFonts w:ascii="Calibri" w:eastAsia="Times New Roman" w:hAnsi="Calibri" w:cs="Calibri"/>
          <w:color w:val="000000"/>
          <w:u w:val="single"/>
          <w:lang w:eastAsia="cs-CZ"/>
        </w:rPr>
        <w:t>provedení výměny domovních uzávěrů</w:t>
      </w:r>
      <w:r w:rsidR="009F24B0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samostatně</w:t>
      </w:r>
      <w:r>
        <w:rPr>
          <w:rFonts w:ascii="Calibri" w:eastAsia="Times New Roman" w:hAnsi="Calibri" w:cs="Calibri"/>
          <w:color w:val="000000"/>
          <w:u w:val="single"/>
          <w:lang w:eastAsia="cs-CZ"/>
        </w:rPr>
        <w:t>:</w:t>
      </w:r>
    </w:p>
    <w:p w14:paraId="5F446216" w14:textId="7BF6D7BD" w:rsidR="004C1590" w:rsidRPr="004C1590" w:rsidRDefault="004C1590" w:rsidP="004C1590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řezání asfaltů</w:t>
      </w:r>
      <w:r w:rsidRPr="004C15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odstranění </w:t>
      </w:r>
      <w:r w:rsidR="009F24B0">
        <w:rPr>
          <w:rFonts w:ascii="Arial" w:hAnsi="Arial" w:cs="Arial"/>
          <w:sz w:val="20"/>
          <w:szCs w:val="20"/>
        </w:rPr>
        <w:t xml:space="preserve">konstrukčních vrstev vozovky </w:t>
      </w:r>
      <w:r>
        <w:rPr>
          <w:rFonts w:ascii="Arial" w:hAnsi="Arial" w:cs="Arial"/>
          <w:sz w:val="20"/>
          <w:szCs w:val="20"/>
        </w:rPr>
        <w:t>včetně likvidace</w:t>
      </w:r>
    </w:p>
    <w:p w14:paraId="5D73CEF7" w14:textId="36E18F79" w:rsidR="004C1590" w:rsidRPr="004C1590" w:rsidRDefault="004C1590" w:rsidP="004C1590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C1590">
        <w:rPr>
          <w:rFonts w:ascii="Arial" w:hAnsi="Arial" w:cs="Arial"/>
          <w:sz w:val="20"/>
          <w:szCs w:val="20"/>
        </w:rPr>
        <w:t>výkop</w:t>
      </w:r>
      <w:r>
        <w:rPr>
          <w:rFonts w:ascii="Arial" w:hAnsi="Arial" w:cs="Arial"/>
          <w:sz w:val="20"/>
          <w:szCs w:val="20"/>
        </w:rPr>
        <w:t xml:space="preserve"> s ručním dokopáním</w:t>
      </w:r>
      <w:r w:rsidRPr="004C1590">
        <w:rPr>
          <w:rFonts w:ascii="Arial" w:hAnsi="Arial" w:cs="Arial"/>
          <w:sz w:val="20"/>
          <w:szCs w:val="20"/>
        </w:rPr>
        <w:t xml:space="preserve"> včetně naložení výkopku a vybouraného materiálu na vůz (výkopek nebude skladován u výkopu) </w:t>
      </w:r>
    </w:p>
    <w:p w14:paraId="3ED7C5ED" w14:textId="77777777" w:rsidR="004C1590" w:rsidRPr="004C1590" w:rsidRDefault="004C1590" w:rsidP="004C1590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4C1590">
        <w:rPr>
          <w:rFonts w:ascii="Arial" w:hAnsi="Arial" w:cs="Arial"/>
          <w:sz w:val="20"/>
          <w:szCs w:val="20"/>
        </w:rPr>
        <w:t>odvoz a likvidace vybouraných materiálů včetně úhrady poplatků je součástí nabídkové ceny</w:t>
      </w:r>
    </w:p>
    <w:p w14:paraId="7D47D37B" w14:textId="46951705" w:rsidR="009F24B0" w:rsidRPr="00CF2353" w:rsidRDefault="009F24B0" w:rsidP="009F24B0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ý</w:t>
      </w:r>
      <w:r w:rsidRPr="00CF2353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a uzávěru a pasu na</w:t>
      </w:r>
      <w:r w:rsidRPr="00CF2353">
        <w:rPr>
          <w:rFonts w:ascii="Arial" w:hAnsi="Arial" w:cs="Arial"/>
          <w:sz w:val="20"/>
          <w:szCs w:val="20"/>
        </w:rPr>
        <w:t xml:space="preserve"> vodovodní přípoj</w:t>
      </w:r>
      <w:r>
        <w:rPr>
          <w:rFonts w:ascii="Arial" w:hAnsi="Arial" w:cs="Arial"/>
          <w:sz w:val="20"/>
          <w:szCs w:val="20"/>
        </w:rPr>
        <w:t>ce</w:t>
      </w:r>
      <w:r w:rsidRPr="00CF23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materiál </w:t>
      </w:r>
      <w:r w:rsidRPr="00EF6ABF">
        <w:rPr>
          <w:rFonts w:ascii="Arial" w:hAnsi="Arial" w:cs="Arial"/>
          <w:sz w:val="20"/>
          <w:szCs w:val="20"/>
        </w:rPr>
        <w:t>dodá</w:t>
      </w:r>
      <w:r w:rsidRPr="00CF2353">
        <w:rPr>
          <w:rFonts w:ascii="Arial" w:hAnsi="Arial" w:cs="Arial"/>
          <w:sz w:val="20"/>
          <w:szCs w:val="20"/>
        </w:rPr>
        <w:t xml:space="preserve"> zhotovitel dle </w:t>
      </w:r>
      <w:r w:rsidRPr="00EF6ABF">
        <w:rPr>
          <w:rFonts w:ascii="Arial" w:hAnsi="Arial" w:cs="Arial"/>
          <w:sz w:val="20"/>
          <w:szCs w:val="20"/>
        </w:rPr>
        <w:t>požadavků VOS a.s.</w:t>
      </w:r>
      <w:r>
        <w:rPr>
          <w:rFonts w:ascii="Arial" w:hAnsi="Arial" w:cs="Arial"/>
          <w:sz w:val="20"/>
          <w:szCs w:val="20"/>
        </w:rPr>
        <w:t xml:space="preserve"> (délka max. do 2 m)</w:t>
      </w:r>
    </w:p>
    <w:p w14:paraId="47890BC5" w14:textId="25158B7E" w:rsidR="009F24B0" w:rsidRPr="00CF2353" w:rsidRDefault="009F24B0" w:rsidP="009F24B0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F2353">
        <w:rPr>
          <w:rFonts w:ascii="Arial" w:hAnsi="Arial" w:cs="Arial"/>
          <w:sz w:val="20"/>
          <w:szCs w:val="20"/>
        </w:rPr>
        <w:t xml:space="preserve">řípadnou výměnu vodovodních přípojek z Pb či Fe zajistí zhotovitel </w:t>
      </w:r>
      <w:r w:rsidRPr="00AE0801">
        <w:rPr>
          <w:rFonts w:ascii="Arial" w:hAnsi="Arial" w:cs="Arial"/>
          <w:sz w:val="20"/>
          <w:szCs w:val="20"/>
        </w:rPr>
        <w:t>v plném rozsahu na základě</w:t>
      </w:r>
      <w:r w:rsidRPr="00CF2353">
        <w:rPr>
          <w:rFonts w:ascii="Arial" w:hAnsi="Arial" w:cs="Arial"/>
          <w:sz w:val="20"/>
          <w:szCs w:val="20"/>
        </w:rPr>
        <w:t xml:space="preserve"> objednávky od majitele nemovitosti</w:t>
      </w:r>
      <w:r>
        <w:rPr>
          <w:rFonts w:ascii="Arial" w:hAnsi="Arial" w:cs="Arial"/>
          <w:sz w:val="20"/>
          <w:szCs w:val="20"/>
        </w:rPr>
        <w:t xml:space="preserve"> v nabídnutých jednotkových cenách</w:t>
      </w:r>
    </w:p>
    <w:p w14:paraId="371FF2F1" w14:textId="1E7FBA29" w:rsidR="00AE0801" w:rsidRDefault="009F24B0" w:rsidP="00AE0801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E0801">
        <w:rPr>
          <w:rFonts w:ascii="Arial" w:hAnsi="Arial" w:cs="Arial"/>
          <w:sz w:val="20"/>
          <w:szCs w:val="20"/>
        </w:rPr>
        <w:t>hotovitel má v ceně l</w:t>
      </w:r>
      <w:r w:rsidR="00AE0801" w:rsidRPr="00AD0A82">
        <w:rPr>
          <w:rFonts w:ascii="Arial" w:hAnsi="Arial" w:cs="Arial"/>
          <w:sz w:val="20"/>
          <w:szCs w:val="20"/>
        </w:rPr>
        <w:t xml:space="preserve">ože, obsyp a zpětný zásyp </w:t>
      </w:r>
      <w:r w:rsidR="00AE0801">
        <w:rPr>
          <w:rFonts w:ascii="Arial" w:hAnsi="Arial" w:cs="Arial"/>
          <w:sz w:val="20"/>
          <w:szCs w:val="20"/>
        </w:rPr>
        <w:t>náhradním materiálem</w:t>
      </w:r>
    </w:p>
    <w:p w14:paraId="5FB7EBCE" w14:textId="5EAE94CF" w:rsidR="00AE0801" w:rsidRDefault="009F24B0" w:rsidP="00AE0801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E0801">
        <w:rPr>
          <w:rFonts w:ascii="Arial" w:hAnsi="Arial" w:cs="Arial"/>
          <w:sz w:val="20"/>
          <w:szCs w:val="20"/>
        </w:rPr>
        <w:t>rasa vodovodu vede komunikací v majetku Města Hořice</w:t>
      </w:r>
      <w:r>
        <w:rPr>
          <w:rFonts w:ascii="Arial" w:hAnsi="Arial" w:cs="Arial"/>
          <w:sz w:val="20"/>
          <w:szCs w:val="20"/>
        </w:rPr>
        <w:t>,</w:t>
      </w:r>
      <w:r w:rsidR="00AE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AE0801">
        <w:rPr>
          <w:rFonts w:ascii="Arial" w:hAnsi="Arial" w:cs="Arial"/>
          <w:sz w:val="20"/>
          <w:szCs w:val="20"/>
        </w:rPr>
        <w:t>prava vodovodu je vyvolána požadavkem provozu</w:t>
      </w:r>
    </w:p>
    <w:p w14:paraId="4A876DFE" w14:textId="12A0E3EB" w:rsidR="00AE0801" w:rsidRPr="00892DAC" w:rsidRDefault="009F24B0" w:rsidP="00892DAC">
      <w:pPr>
        <w:widowControl/>
        <w:numPr>
          <w:ilvl w:val="0"/>
          <w:numId w:val="4"/>
        </w:numPr>
        <w:suppressAutoHyphens w:val="0"/>
        <w:spacing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F979A6">
        <w:rPr>
          <w:rFonts w:ascii="Arial" w:hAnsi="Arial" w:cs="Arial"/>
          <w:sz w:val="20"/>
          <w:szCs w:val="20"/>
        </w:rPr>
        <w:t>l. Žerotínova - ú</w:t>
      </w:r>
      <w:r w:rsidR="00F979A6" w:rsidRPr="00E051B5">
        <w:rPr>
          <w:rFonts w:ascii="Arial" w:hAnsi="Arial" w:cs="Arial"/>
          <w:sz w:val="20"/>
          <w:szCs w:val="20"/>
        </w:rPr>
        <w:t xml:space="preserve">prava před předáním ŠTD 30 cm a </w:t>
      </w:r>
      <w:r w:rsidR="00F979A6">
        <w:rPr>
          <w:rFonts w:ascii="Arial" w:hAnsi="Arial" w:cs="Arial"/>
          <w:sz w:val="20"/>
          <w:szCs w:val="20"/>
        </w:rPr>
        <w:t>10 cm frézovaná</w:t>
      </w:r>
    </w:p>
    <w:p w14:paraId="3CB18731" w14:textId="77777777" w:rsidR="00751D9D" w:rsidRDefault="005D77F9" w:rsidP="00CF2353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  <w:r w:rsidRPr="00751D9D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Nabídka musí obsahovat tyto práce</w:t>
      </w:r>
      <w:r w:rsidR="005220AE" w:rsidRPr="00751D9D">
        <w:rPr>
          <w:rFonts w:ascii="Arial" w:eastAsia="Times New Roman" w:hAnsi="Arial"/>
          <w:b/>
          <w:sz w:val="22"/>
          <w:szCs w:val="22"/>
          <w:u w:val="single"/>
          <w:lang w:eastAsia="cs-CZ"/>
        </w:rPr>
        <w:t>:</w:t>
      </w:r>
    </w:p>
    <w:p w14:paraId="019C38BF" w14:textId="77777777" w:rsidR="00FB032F" w:rsidRPr="00751D9D" w:rsidRDefault="00FB032F" w:rsidP="00CF2353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b/>
          <w:sz w:val="22"/>
          <w:szCs w:val="22"/>
          <w:u w:val="single"/>
          <w:lang w:eastAsia="cs-CZ"/>
        </w:rPr>
      </w:pPr>
    </w:p>
    <w:p w14:paraId="6139B7F9" w14:textId="22150E89" w:rsidR="00272771" w:rsidRDefault="005D77F9" w:rsidP="00892DAC">
      <w:pPr>
        <w:pStyle w:val="Odstavecseseznamem"/>
        <w:numPr>
          <w:ilvl w:val="0"/>
          <w:numId w:val="5"/>
        </w:numPr>
        <w:rPr>
          <w:szCs w:val="20"/>
        </w:rPr>
      </w:pPr>
      <w:bookmarkStart w:id="4" w:name="_Hlk64454015"/>
      <w:r w:rsidRPr="00CF2353">
        <w:rPr>
          <w:szCs w:val="20"/>
        </w:rPr>
        <w:t>vytyčení inženýrských sítí</w:t>
      </w:r>
      <w:r w:rsidR="00F77442">
        <w:rPr>
          <w:szCs w:val="20"/>
        </w:rPr>
        <w:t xml:space="preserve"> </w:t>
      </w:r>
      <w:bookmarkStart w:id="5" w:name="_Hlk194559149"/>
      <w:r w:rsidR="00F77442">
        <w:rPr>
          <w:szCs w:val="20"/>
        </w:rPr>
        <w:t>včetně zajištění vyjadřovaček</w:t>
      </w:r>
    </w:p>
    <w:p w14:paraId="7E53BB53" w14:textId="77777777" w:rsidR="00E8579C" w:rsidRPr="00CF2353" w:rsidRDefault="00E8579C" w:rsidP="00892DAC">
      <w:pPr>
        <w:pStyle w:val="Odstavecseseznamem"/>
        <w:numPr>
          <w:ilvl w:val="0"/>
          <w:numId w:val="5"/>
        </w:numPr>
        <w:rPr>
          <w:szCs w:val="20"/>
        </w:rPr>
      </w:pPr>
      <w:bookmarkStart w:id="6" w:name="_Hlk194559172"/>
      <w:bookmarkEnd w:id="5"/>
      <w:r>
        <w:rPr>
          <w:szCs w:val="20"/>
        </w:rPr>
        <w:t>sondy na stávajících sítích pro ověření polohy</w:t>
      </w:r>
    </w:p>
    <w:bookmarkEnd w:id="6"/>
    <w:p w14:paraId="6D464BB9" w14:textId="77777777" w:rsidR="00AD0A82" w:rsidRDefault="00751EEC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zařízení staveniště</w:t>
      </w:r>
    </w:p>
    <w:p w14:paraId="3CD3D9B0" w14:textId="77777777" w:rsidR="00AD0A82" w:rsidRPr="00AD0A82" w:rsidRDefault="00AD0A82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AD0A82">
        <w:rPr>
          <w:rFonts w:cs="Arial"/>
          <w:szCs w:val="20"/>
        </w:rPr>
        <w:t>zajištění zvláštního užívání – uzavírky komunikace</w:t>
      </w:r>
    </w:p>
    <w:p w14:paraId="26531AEB" w14:textId="541C9915" w:rsidR="00AD0A82" w:rsidRPr="00AD0A82" w:rsidRDefault="00AD0A82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AD0A82">
        <w:rPr>
          <w:rFonts w:cs="Arial"/>
          <w:szCs w:val="20"/>
        </w:rPr>
        <w:t>dopravně inženýrské opatření – projednání, odsouhlasení, realizace</w:t>
      </w:r>
      <w:r w:rsidR="00BA2214">
        <w:rPr>
          <w:rFonts w:cs="Arial"/>
          <w:szCs w:val="20"/>
        </w:rPr>
        <w:t xml:space="preserve"> </w:t>
      </w:r>
    </w:p>
    <w:p w14:paraId="5D3C6503" w14:textId="77777777" w:rsidR="00272771" w:rsidRPr="00CF2353" w:rsidRDefault="005D77F9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vlastní zemní práce s</w:t>
      </w:r>
      <w:r w:rsidR="007813DF" w:rsidRPr="00CF2353">
        <w:rPr>
          <w:szCs w:val="20"/>
        </w:rPr>
        <w:t> ručním dokopáním</w:t>
      </w:r>
      <w:r w:rsidR="002A20FC">
        <w:rPr>
          <w:szCs w:val="20"/>
        </w:rPr>
        <w:t xml:space="preserve"> včetně řezání a likvidace asfaltů</w:t>
      </w:r>
    </w:p>
    <w:p w14:paraId="70FC1468" w14:textId="77777777" w:rsidR="00023939" w:rsidRDefault="0074276C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zásypy</w:t>
      </w:r>
      <w:r w:rsidR="0047661C" w:rsidRPr="00CF2353">
        <w:rPr>
          <w:szCs w:val="20"/>
        </w:rPr>
        <w:t xml:space="preserve"> a obsypy provést náhradním materiálem</w:t>
      </w:r>
      <w:r w:rsidR="00DA73A5">
        <w:rPr>
          <w:szCs w:val="20"/>
        </w:rPr>
        <w:t xml:space="preserve"> včetně hutnění po vrstvách</w:t>
      </w:r>
    </w:p>
    <w:p w14:paraId="6E6D7F69" w14:textId="51715B67" w:rsidR="00496D21" w:rsidRDefault="00496D21" w:rsidP="00892DAC">
      <w:pPr>
        <w:pStyle w:val="Odstavecseseznamem"/>
        <w:numPr>
          <w:ilvl w:val="0"/>
          <w:numId w:val="5"/>
        </w:numPr>
        <w:rPr>
          <w:szCs w:val="20"/>
        </w:rPr>
      </w:pPr>
      <w:r>
        <w:rPr>
          <w:szCs w:val="20"/>
        </w:rPr>
        <w:t xml:space="preserve">úprava před předáním </w:t>
      </w:r>
      <w:r w:rsidR="000C1E63">
        <w:rPr>
          <w:szCs w:val="20"/>
        </w:rPr>
        <w:t xml:space="preserve">místní komunikace </w:t>
      </w:r>
      <w:r w:rsidRPr="00A00258">
        <w:rPr>
          <w:szCs w:val="20"/>
        </w:rPr>
        <w:t>ŠTD 30 cm a asfaltový recyklát 10 cm</w:t>
      </w:r>
    </w:p>
    <w:p w14:paraId="11A7BE57" w14:textId="77777777" w:rsidR="004C41FD" w:rsidRPr="00CF2353" w:rsidRDefault="004C41FD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 xml:space="preserve">každá přetnutá </w:t>
      </w:r>
      <w:r w:rsidR="0047661C" w:rsidRPr="00CF2353">
        <w:rPr>
          <w:szCs w:val="20"/>
        </w:rPr>
        <w:t>přípojka musí být zachována a zdokumentována</w:t>
      </w:r>
    </w:p>
    <w:p w14:paraId="6B3DBA16" w14:textId="77777777" w:rsidR="00865681" w:rsidRPr="00CF2353" w:rsidRDefault="00865681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odvoz a likvidace přebytečného výkopku</w:t>
      </w:r>
      <w:r w:rsidR="001F7E68" w:rsidRPr="00CF2353">
        <w:rPr>
          <w:szCs w:val="20"/>
        </w:rPr>
        <w:t xml:space="preserve"> a vybouraných hmot</w:t>
      </w:r>
    </w:p>
    <w:p w14:paraId="3A18DDD2" w14:textId="77777777" w:rsidR="00272771" w:rsidRPr="00CF2353" w:rsidRDefault="00272771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tlakové zkoušky</w:t>
      </w:r>
    </w:p>
    <w:p w14:paraId="670296A1" w14:textId="5AB75A06" w:rsidR="00272771" w:rsidRPr="00CF2353" w:rsidRDefault="00272771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proplach a desinfekci potrubí</w:t>
      </w:r>
      <w:r w:rsidR="00CF180E">
        <w:rPr>
          <w:szCs w:val="20"/>
        </w:rPr>
        <w:t>,</w:t>
      </w:r>
      <w:r w:rsidR="00AE0801">
        <w:rPr>
          <w:szCs w:val="20"/>
        </w:rPr>
        <w:t xml:space="preserve"> včetně zkráceného vzorku</w:t>
      </w:r>
    </w:p>
    <w:p w14:paraId="69599A6B" w14:textId="3D0B3A54" w:rsidR="004D60B4" w:rsidRPr="00CF2353" w:rsidRDefault="004D60B4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 xml:space="preserve">provedení </w:t>
      </w:r>
      <w:r w:rsidR="007A751F" w:rsidRPr="00CF2353">
        <w:rPr>
          <w:szCs w:val="20"/>
        </w:rPr>
        <w:t>propojů,</w:t>
      </w:r>
      <w:r w:rsidR="007813DF" w:rsidRPr="00CF2353">
        <w:rPr>
          <w:szCs w:val="20"/>
        </w:rPr>
        <w:t xml:space="preserve"> a to průběžně dle potřeby</w:t>
      </w:r>
    </w:p>
    <w:p w14:paraId="2D85E558" w14:textId="77777777" w:rsidR="009A5DE8" w:rsidRPr="00CF2353" w:rsidRDefault="009E0979" w:rsidP="00892DAC">
      <w:pPr>
        <w:pStyle w:val="Odstavecseseznamem"/>
        <w:numPr>
          <w:ilvl w:val="0"/>
          <w:numId w:val="5"/>
        </w:numPr>
        <w:rPr>
          <w:szCs w:val="20"/>
        </w:rPr>
      </w:pPr>
      <w:r w:rsidRPr="00CF2353">
        <w:rPr>
          <w:szCs w:val="20"/>
        </w:rPr>
        <w:t>součástí dokladů bude proměření identifikačního vodiče pracovníkem VOS p. Horčičkou</w:t>
      </w:r>
    </w:p>
    <w:bookmarkEnd w:id="4"/>
    <w:p w14:paraId="04BC3F15" w14:textId="77777777" w:rsidR="003F24F8" w:rsidRDefault="003F24F8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44CCC180" w14:textId="2FE1FBA8" w:rsidR="0029217B" w:rsidRPr="00FB032F" w:rsidRDefault="0029217B" w:rsidP="0029217B">
      <w:pPr>
        <w:pStyle w:val="Odstavecseseznamem"/>
        <w:adjustRightInd/>
        <w:snapToGrid/>
        <w:spacing w:line="276" w:lineRule="auto"/>
        <w:ind w:left="0"/>
        <w:contextualSpacing w:val="0"/>
        <w:jc w:val="left"/>
        <w:rPr>
          <w:b/>
          <w:bCs/>
          <w:szCs w:val="20"/>
        </w:rPr>
      </w:pPr>
      <w:r w:rsidRPr="0029217B">
        <w:rPr>
          <w:szCs w:val="20"/>
        </w:rPr>
        <w:t>Inve</w:t>
      </w:r>
      <w:r w:rsidR="002F00D4">
        <w:rPr>
          <w:szCs w:val="20"/>
        </w:rPr>
        <w:t xml:space="preserve">stor stanovuje rezervu ve výši </w:t>
      </w:r>
      <w:r w:rsidR="00FE37F8">
        <w:rPr>
          <w:b/>
          <w:szCs w:val="20"/>
        </w:rPr>
        <w:t>10</w:t>
      </w:r>
      <w:r w:rsidRPr="00FB032F">
        <w:rPr>
          <w:b/>
          <w:bCs/>
          <w:szCs w:val="20"/>
        </w:rPr>
        <w:t>0 000,-Kč bez DPH</w:t>
      </w:r>
    </w:p>
    <w:p w14:paraId="7E28202A" w14:textId="77777777" w:rsidR="003F24F8" w:rsidRDefault="003F24F8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6466F533" w14:textId="77777777" w:rsidR="00023939" w:rsidRDefault="0074276C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  <w:r>
        <w:rPr>
          <w:b/>
          <w:sz w:val="22"/>
          <w:u w:val="single"/>
        </w:rPr>
        <w:t>Objednatel</w:t>
      </w:r>
      <w:r w:rsidR="00023939" w:rsidRPr="00023939">
        <w:rPr>
          <w:b/>
          <w:sz w:val="22"/>
          <w:u w:val="single"/>
        </w:rPr>
        <w:t xml:space="preserve"> požaduje, aby nabídka uchazeče obsahovala:</w:t>
      </w:r>
    </w:p>
    <w:p w14:paraId="5CD98ECD" w14:textId="77777777" w:rsidR="00FB032F" w:rsidRDefault="00FB032F" w:rsidP="00751D9D">
      <w:pPr>
        <w:pStyle w:val="Odstavecseseznamem"/>
        <w:tabs>
          <w:tab w:val="left" w:pos="0"/>
        </w:tabs>
        <w:ind w:left="0"/>
        <w:rPr>
          <w:b/>
          <w:sz w:val="22"/>
          <w:u w:val="single"/>
        </w:rPr>
      </w:pPr>
    </w:p>
    <w:p w14:paraId="2148302E" w14:textId="77777777" w:rsidR="00670109" w:rsidRPr="00CF2353" w:rsidRDefault="00670109" w:rsidP="0067010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>vyplněný krycí list nabídky</w:t>
      </w:r>
    </w:p>
    <w:p w14:paraId="696D2927" w14:textId="77777777" w:rsidR="00023939" w:rsidRPr="00CF2353" w:rsidRDefault="00023939" w:rsidP="0002393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 xml:space="preserve">vyplněný rozpočet – </w:t>
      </w:r>
      <w:r w:rsidRPr="00CF2353">
        <w:rPr>
          <w:b/>
          <w:szCs w:val="20"/>
        </w:rPr>
        <w:t xml:space="preserve">předložený investorem </w:t>
      </w:r>
    </w:p>
    <w:p w14:paraId="1BD0B235" w14:textId="77777777" w:rsidR="00023939" w:rsidRPr="00CF2353" w:rsidRDefault="00023939" w:rsidP="0002393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 xml:space="preserve">doklad o oprávnění k podnikání </w:t>
      </w:r>
    </w:p>
    <w:p w14:paraId="30516A74" w14:textId="77777777" w:rsidR="00374A69" w:rsidRPr="00374A69" w:rsidRDefault="00EF7A65" w:rsidP="00374A69">
      <w:pPr>
        <w:pStyle w:val="Odstavecseseznamem"/>
        <w:numPr>
          <w:ilvl w:val="0"/>
          <w:numId w:val="6"/>
        </w:numPr>
        <w:rPr>
          <w:szCs w:val="20"/>
        </w:rPr>
      </w:pPr>
      <w:r w:rsidRPr="00CF2353">
        <w:rPr>
          <w:szCs w:val="20"/>
        </w:rPr>
        <w:t>smlouvu</w:t>
      </w:r>
      <w:r w:rsidR="00330E27" w:rsidRPr="00CF2353">
        <w:rPr>
          <w:szCs w:val="20"/>
        </w:rPr>
        <w:t xml:space="preserve"> o dílo </w:t>
      </w:r>
      <w:r w:rsidRPr="00CF2353">
        <w:rPr>
          <w:szCs w:val="20"/>
        </w:rPr>
        <w:t>podepsanou</w:t>
      </w:r>
      <w:r w:rsidR="00330E27" w:rsidRPr="00CF2353">
        <w:rPr>
          <w:szCs w:val="20"/>
        </w:rPr>
        <w:t xml:space="preserve"> statutárním zástupcem</w:t>
      </w:r>
    </w:p>
    <w:p w14:paraId="3E6DBDC1" w14:textId="77777777" w:rsidR="0032209B" w:rsidRDefault="0032209B" w:rsidP="0032209B">
      <w:pPr>
        <w:pStyle w:val="Odstavecseseznamem"/>
        <w:ind w:left="0"/>
        <w:rPr>
          <w:sz w:val="22"/>
        </w:rPr>
      </w:pPr>
    </w:p>
    <w:p w14:paraId="1315783F" w14:textId="77777777" w:rsidR="0032209B" w:rsidRDefault="0032209B" w:rsidP="0032209B">
      <w:pPr>
        <w:pStyle w:val="Styl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209B">
        <w:rPr>
          <w:rFonts w:ascii="Arial" w:hAnsi="Arial" w:cs="Arial"/>
          <w:b/>
          <w:sz w:val="22"/>
          <w:szCs w:val="22"/>
          <w:u w:val="single"/>
        </w:rPr>
        <w:t>Způsob hodnocení nabídek:</w:t>
      </w:r>
    </w:p>
    <w:p w14:paraId="39B2C847" w14:textId="77777777" w:rsidR="00FB032F" w:rsidRPr="0032209B" w:rsidRDefault="00FB032F" w:rsidP="0032209B">
      <w:pPr>
        <w:pStyle w:val="Styl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BA18E6" w14:textId="48B2B307" w:rsidR="00FB032F" w:rsidRPr="00147EB3" w:rsidRDefault="00FB032F" w:rsidP="00FB032F">
      <w:pPr>
        <w:tabs>
          <w:tab w:val="left" w:pos="567"/>
        </w:tabs>
        <w:spacing w:before="60" w:line="240" w:lineRule="auto"/>
        <w:jc w:val="both"/>
        <w:rPr>
          <w:rStyle w:val="FontStyle21"/>
          <w:rFonts w:ascii="Arial" w:eastAsia="Calibri" w:hAnsi="Arial" w:cs="Arial"/>
          <w:sz w:val="22"/>
          <w:szCs w:val="22"/>
        </w:rPr>
      </w:pPr>
      <w:r w:rsidRPr="00805FD3">
        <w:rPr>
          <w:rFonts w:ascii="Arial" w:eastAsia="Times New Roman" w:hAnsi="Arial" w:cs="Arial"/>
          <w:sz w:val="20"/>
          <w:szCs w:val="20"/>
          <w:lang w:eastAsia="cs-CZ"/>
        </w:rPr>
        <w:t>Základním hodnotícím kritériem je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> cen</w:t>
      </w:r>
      <w:r w:rsidR="00110725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díla</w:t>
      </w:r>
      <w:r w:rsidR="001107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 přihlédnutím k 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>délce realizace v</w:t>
      </w:r>
      <w:r w:rsidR="00110725">
        <w:rPr>
          <w:rFonts w:ascii="Arial" w:eastAsia="Times New Roman" w:hAnsi="Arial" w:cs="Arial"/>
          <w:b/>
          <w:sz w:val="20"/>
          <w:szCs w:val="20"/>
          <w:lang w:eastAsia="ar-SA"/>
        </w:rPr>
        <w:t> </w:t>
      </w:r>
      <w:r w:rsidRPr="000F3D58">
        <w:rPr>
          <w:rFonts w:ascii="Arial" w:eastAsia="Times New Roman" w:hAnsi="Arial" w:cs="Arial"/>
          <w:b/>
          <w:sz w:val="20"/>
          <w:szCs w:val="20"/>
          <w:lang w:eastAsia="ar-SA"/>
        </w:rPr>
        <w:t>týdnech</w:t>
      </w:r>
      <w:r w:rsidR="00110725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7059DF82" w14:textId="77777777" w:rsidR="0074276C" w:rsidRPr="00CF2353" w:rsidRDefault="0074276C" w:rsidP="0074276C">
      <w:pPr>
        <w:tabs>
          <w:tab w:val="left" w:pos="567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2E061A8" w14:textId="77777777" w:rsidR="00342605" w:rsidRDefault="00342605" w:rsidP="00342605">
      <w:pPr>
        <w:pStyle w:val="Odstavecseseznamem"/>
        <w:ind w:left="0"/>
        <w:rPr>
          <w:rFonts w:eastAsia="Times New Roman"/>
          <w:szCs w:val="20"/>
          <w:lang w:eastAsia="cs-CZ"/>
        </w:rPr>
      </w:pPr>
      <w:r w:rsidRPr="00CF2353">
        <w:rPr>
          <w:rFonts w:eastAsia="Times New Roman"/>
          <w:szCs w:val="20"/>
          <w:lang w:eastAsia="cs-CZ"/>
        </w:rPr>
        <w:t>Záruka za provedené práce je stanovena na</w:t>
      </w:r>
      <w:r>
        <w:rPr>
          <w:rFonts w:eastAsia="Times New Roman"/>
          <w:szCs w:val="20"/>
          <w:lang w:eastAsia="cs-CZ"/>
        </w:rPr>
        <w:t>:</w:t>
      </w:r>
    </w:p>
    <w:p w14:paraId="350F455F" w14:textId="77777777" w:rsidR="00342605" w:rsidRPr="003F0F16" w:rsidRDefault="00342605" w:rsidP="00342605">
      <w:pPr>
        <w:spacing w:line="240" w:lineRule="auto"/>
        <w:ind w:left="567"/>
        <w:rPr>
          <w:rFonts w:ascii="Arial" w:eastAsia="Times New Roman" w:hAnsi="Arial"/>
          <w:sz w:val="20"/>
          <w:szCs w:val="20"/>
          <w:lang w:eastAsia="cs-CZ"/>
        </w:rPr>
      </w:pPr>
      <w:r w:rsidRPr="00CD5035">
        <w:rPr>
          <w:rFonts w:ascii="Arial" w:hAnsi="Arial" w:cs="Arial"/>
          <w:b/>
          <w:bCs/>
        </w:rPr>
        <w:t xml:space="preserve">  </w:t>
      </w:r>
      <w:r w:rsidRPr="00CD5035">
        <w:rPr>
          <w:rFonts w:ascii="Arial" w:eastAsia="Times New Roman" w:hAnsi="Arial"/>
          <w:b/>
          <w:bCs/>
          <w:sz w:val="20"/>
          <w:szCs w:val="20"/>
          <w:lang w:eastAsia="cs-CZ"/>
        </w:rPr>
        <w:t>60 měsíců</w:t>
      </w:r>
      <w:r w:rsidRPr="003F0F16">
        <w:rPr>
          <w:rFonts w:ascii="Arial" w:eastAsia="Times New Roman" w:hAnsi="Arial"/>
          <w:sz w:val="20"/>
          <w:szCs w:val="20"/>
          <w:lang w:eastAsia="cs-CZ"/>
        </w:rPr>
        <w:t xml:space="preserve"> – na veškeré stavební dodávky a práce,</w:t>
      </w:r>
    </w:p>
    <w:p w14:paraId="25E51119" w14:textId="53C16C0A" w:rsidR="00342605" w:rsidRPr="003F0F16" w:rsidRDefault="00342605" w:rsidP="00342605">
      <w:pPr>
        <w:spacing w:line="240" w:lineRule="auto"/>
        <w:ind w:left="567"/>
        <w:rPr>
          <w:rFonts w:ascii="Arial" w:eastAsia="Times New Roman" w:hAnsi="Arial"/>
          <w:sz w:val="20"/>
          <w:szCs w:val="20"/>
          <w:lang w:eastAsia="cs-CZ"/>
        </w:rPr>
      </w:pPr>
      <w:r w:rsidRPr="00CD5035">
        <w:rPr>
          <w:rFonts w:ascii="Arial" w:eastAsia="Times New Roman" w:hAnsi="Arial"/>
          <w:b/>
          <w:bCs/>
          <w:sz w:val="20"/>
          <w:szCs w:val="20"/>
          <w:lang w:eastAsia="cs-CZ"/>
        </w:rPr>
        <w:t xml:space="preserve">  36 měsíců</w:t>
      </w:r>
      <w:r w:rsidRPr="003F0F16">
        <w:rPr>
          <w:rFonts w:ascii="Arial" w:eastAsia="Times New Roman" w:hAnsi="Arial"/>
          <w:sz w:val="20"/>
          <w:szCs w:val="20"/>
          <w:lang w:eastAsia="cs-CZ"/>
        </w:rPr>
        <w:t xml:space="preserve"> – na opravy krytů dotčených komunikací a chodníků</w:t>
      </w:r>
      <w:r w:rsidR="00614CFF">
        <w:rPr>
          <w:rFonts w:ascii="Arial" w:eastAsia="Times New Roman" w:hAnsi="Arial"/>
          <w:sz w:val="20"/>
          <w:szCs w:val="20"/>
          <w:lang w:eastAsia="cs-CZ"/>
        </w:rPr>
        <w:t xml:space="preserve"> (pokud jsou součástí dodávky)</w:t>
      </w:r>
    </w:p>
    <w:p w14:paraId="5FCDBFC6" w14:textId="77777777" w:rsidR="003F24F8" w:rsidRPr="003F24F8" w:rsidRDefault="003F24F8" w:rsidP="003F24F8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</w:pPr>
      <w:r w:rsidRPr="00E32A27"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Termín a místo plnění:</w:t>
      </w:r>
    </w:p>
    <w:p w14:paraId="36AB69B2" w14:textId="77777777" w:rsidR="009A22FA" w:rsidRPr="009A22FA" w:rsidRDefault="003F24F8" w:rsidP="00892DAC">
      <w:pPr>
        <w:pStyle w:val="Odstavecseseznamem"/>
        <w:spacing w:after="240" w:line="276" w:lineRule="auto"/>
        <w:ind w:left="0"/>
        <w:rPr>
          <w:rFonts w:eastAsia="Times New Roman"/>
          <w:szCs w:val="20"/>
          <w:lang w:eastAsia="cs-CZ"/>
        </w:rPr>
      </w:pPr>
      <w:r w:rsidRPr="005C686B">
        <w:rPr>
          <w:rFonts w:eastAsia="Times New Roman"/>
          <w:szCs w:val="20"/>
          <w:lang w:eastAsia="cs-CZ"/>
        </w:rPr>
        <w:t>Předpoklad realizace</w:t>
      </w:r>
      <w:r w:rsidRPr="007F49AC">
        <w:rPr>
          <w:rFonts w:eastAsia="Times New Roman"/>
          <w:szCs w:val="20"/>
          <w:lang w:eastAsia="cs-CZ"/>
        </w:rPr>
        <w:t>:</w:t>
      </w:r>
      <w:r w:rsidR="00FB032F">
        <w:rPr>
          <w:rFonts w:eastAsia="Times New Roman"/>
          <w:szCs w:val="20"/>
          <w:lang w:eastAsia="cs-CZ"/>
        </w:rPr>
        <w:tab/>
      </w:r>
      <w:r w:rsidR="00FB032F">
        <w:rPr>
          <w:rFonts w:eastAsia="Times New Roman"/>
          <w:szCs w:val="20"/>
          <w:lang w:eastAsia="cs-CZ"/>
        </w:rPr>
        <w:tab/>
      </w:r>
      <w:r w:rsidR="009A22FA" w:rsidRPr="009A22FA">
        <w:rPr>
          <w:rFonts w:eastAsia="Times New Roman"/>
          <w:szCs w:val="20"/>
          <w:lang w:eastAsia="cs-CZ"/>
        </w:rPr>
        <w:t>nejdříve od 19. května 2025</w:t>
      </w:r>
    </w:p>
    <w:p w14:paraId="6902AA61" w14:textId="0DD06199" w:rsidR="009A22FA" w:rsidRPr="009A22FA" w:rsidRDefault="009A22FA" w:rsidP="009A22FA">
      <w:pPr>
        <w:pStyle w:val="Odstavecseseznamem"/>
        <w:spacing w:line="276" w:lineRule="auto"/>
        <w:ind w:left="0"/>
        <w:rPr>
          <w:rFonts w:eastAsia="Times New Roman"/>
          <w:szCs w:val="20"/>
          <w:lang w:eastAsia="cs-CZ"/>
        </w:rPr>
      </w:pPr>
      <w:r w:rsidRPr="009A22FA">
        <w:rPr>
          <w:rFonts w:eastAsia="Times New Roman"/>
          <w:szCs w:val="20"/>
          <w:lang w:eastAsia="cs-CZ"/>
        </w:rPr>
        <w:t xml:space="preserve">Ukončení doby plnění: </w:t>
      </w:r>
      <w:r w:rsidRPr="009A22FA">
        <w:rPr>
          <w:rFonts w:eastAsia="Times New Roman"/>
          <w:szCs w:val="20"/>
          <w:lang w:eastAsia="cs-CZ"/>
        </w:rPr>
        <w:tab/>
      </w:r>
      <w:r>
        <w:rPr>
          <w:rFonts w:eastAsia="Times New Roman"/>
          <w:szCs w:val="20"/>
          <w:lang w:eastAsia="cs-CZ"/>
        </w:rPr>
        <w:tab/>
      </w:r>
      <w:r w:rsidRPr="009A22FA">
        <w:rPr>
          <w:rFonts w:eastAsia="Times New Roman"/>
          <w:szCs w:val="20"/>
          <w:lang w:eastAsia="cs-CZ"/>
        </w:rPr>
        <w:t>nejpozději do 15. listopadu 2025</w:t>
      </w:r>
    </w:p>
    <w:p w14:paraId="73430B02" w14:textId="264F277A" w:rsidR="007C5132" w:rsidRDefault="007C5132" w:rsidP="00892DAC">
      <w:pPr>
        <w:pStyle w:val="Odstavecseseznamem"/>
        <w:ind w:left="0"/>
        <w:rPr>
          <w:rFonts w:eastAsia="Times New Roman"/>
          <w:b/>
          <w:szCs w:val="20"/>
          <w:lang w:eastAsia="cs-CZ"/>
        </w:rPr>
      </w:pPr>
    </w:p>
    <w:p w14:paraId="6E0A4422" w14:textId="77777777" w:rsidR="00FB032F" w:rsidRDefault="00FB032F" w:rsidP="00FB032F">
      <w:pPr>
        <w:pStyle w:val="Style5"/>
        <w:widowControl/>
        <w:spacing w:before="120"/>
        <w:ind w:left="2880" w:hanging="288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lastRenderedPageBreak/>
        <w:t>Závazná doba realizace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  <w:t>zhotovitel se zavazuje zrealizovat a dokončit předmět plnění v časovém úseku stanoveném v týdnech včetně předání a převzetí dokončeného díla bez vad a nedodělků.</w:t>
      </w:r>
    </w:p>
    <w:p w14:paraId="1AE4C8A9" w14:textId="77777777" w:rsidR="003F24F8" w:rsidRDefault="00FB032F" w:rsidP="00DA73A5">
      <w:pPr>
        <w:pStyle w:val="Style5"/>
        <w:widowControl/>
        <w:spacing w:before="120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Vlastní realizace výstavby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727095">
        <w:rPr>
          <w:rStyle w:val="FontStyle21"/>
          <w:rFonts w:ascii="Arial" w:hAnsi="Arial" w:cs="Arial"/>
          <w:sz w:val="20"/>
          <w:szCs w:val="20"/>
          <w:lang w:eastAsia="cs-CZ"/>
        </w:rPr>
        <w:t xml:space="preserve">…..  </w:t>
      </w:r>
      <w:r w:rsidR="00DA73A5">
        <w:rPr>
          <w:rStyle w:val="FontStyle21"/>
          <w:rFonts w:ascii="Arial" w:hAnsi="Arial" w:cs="Arial"/>
          <w:sz w:val="20"/>
          <w:szCs w:val="20"/>
          <w:lang w:eastAsia="cs-CZ"/>
        </w:rPr>
        <w:t>v týdnech</w:t>
      </w:r>
    </w:p>
    <w:p w14:paraId="55F2BC0E" w14:textId="499F4028" w:rsidR="003F24F8" w:rsidRPr="003F24F8" w:rsidRDefault="003F24F8" w:rsidP="003F24F8">
      <w:pPr>
        <w:tabs>
          <w:tab w:val="left" w:pos="2268"/>
        </w:tabs>
        <w:spacing w:line="240" w:lineRule="auto"/>
        <w:ind w:left="2268" w:hanging="2268"/>
        <w:jc w:val="both"/>
        <w:outlineLvl w:val="0"/>
        <w:rPr>
          <w:rFonts w:ascii="Arial" w:eastAsia="Times New Roman" w:hAnsi="Arial"/>
          <w:sz w:val="20"/>
          <w:szCs w:val="20"/>
          <w:lang w:eastAsia="cs-CZ"/>
        </w:rPr>
      </w:pPr>
      <w:r w:rsidRPr="003F24F8">
        <w:rPr>
          <w:rFonts w:ascii="Arial" w:eastAsia="Times New Roman" w:hAnsi="Arial"/>
          <w:sz w:val="20"/>
          <w:szCs w:val="20"/>
          <w:lang w:eastAsia="cs-CZ"/>
        </w:rPr>
        <w:t>Místem provádění stavby j</w:t>
      </w:r>
      <w:r w:rsidR="009A22FA">
        <w:rPr>
          <w:rFonts w:ascii="Arial" w:eastAsia="Times New Roman" w:hAnsi="Arial"/>
          <w:sz w:val="20"/>
          <w:szCs w:val="20"/>
          <w:lang w:eastAsia="cs-CZ"/>
        </w:rPr>
        <w:t xml:space="preserve">sou Hořice ul Husova a Žerotínova </w:t>
      </w:r>
      <w:r w:rsidR="004333F3">
        <w:rPr>
          <w:rFonts w:ascii="Arial" w:eastAsia="Times New Roman" w:hAnsi="Arial"/>
          <w:sz w:val="20"/>
          <w:szCs w:val="20"/>
          <w:lang w:eastAsia="cs-CZ"/>
        </w:rPr>
        <w:t>dle situace</w:t>
      </w:r>
      <w:r w:rsidR="00F133F0" w:rsidRPr="00F133F0">
        <w:rPr>
          <w:rFonts w:ascii="Arial" w:eastAsia="Times New Roman" w:hAnsi="Arial"/>
          <w:sz w:val="20"/>
          <w:szCs w:val="20"/>
          <w:lang w:eastAsia="cs-CZ"/>
        </w:rPr>
        <w:t>.</w:t>
      </w:r>
    </w:p>
    <w:p w14:paraId="5C255BEC" w14:textId="77777777" w:rsidR="00FB032F" w:rsidRDefault="004A191A" w:rsidP="004A191A">
      <w:pPr>
        <w:widowControl/>
        <w:suppressAutoHyphens w:val="0"/>
        <w:spacing w:before="120"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Technická konzultace</w:t>
      </w:r>
      <w:r w:rsidRPr="00AB1B43">
        <w:rPr>
          <w:rFonts w:ascii="Arial" w:eastAsia="Times New Roman" w:hAnsi="Arial" w:cs="Arial"/>
          <w:b/>
          <w:sz w:val="22"/>
          <w:szCs w:val="22"/>
          <w:u w:val="single"/>
          <w:lang w:eastAsia="cs-CZ"/>
        </w:rPr>
        <w:t>:</w:t>
      </w:r>
      <w:r w:rsidRPr="00AB1B4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72638EEB" w14:textId="77777777" w:rsidR="00981DDC" w:rsidRDefault="004A191A" w:rsidP="00892DAC">
      <w:pPr>
        <w:widowControl/>
        <w:suppressAutoHyphens w:val="0"/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B1B4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14:paraId="248D94ED" w14:textId="61BD88B2" w:rsidR="008C7F5A" w:rsidRDefault="00F979A6" w:rsidP="008C7F5A">
      <w:pPr>
        <w:widowControl/>
        <w:suppressAutoHyphens w:val="0"/>
        <w:spacing w:before="12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14</w:t>
      </w:r>
      <w:r w:rsidR="009312D4"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.0</w:t>
      </w:r>
      <w:r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="00892DAC"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8C7F5A"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8C7F5A"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 </w:t>
      </w:r>
      <w:r w:rsidR="00FE37F8"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09</w:t>
      </w:r>
      <w:r w:rsidR="008C7F5A" w:rsidRPr="00892DAC">
        <w:rPr>
          <w:rFonts w:ascii="Arial" w:eastAsia="Times New Roman" w:hAnsi="Arial" w:cs="Arial"/>
          <w:b/>
          <w:sz w:val="20"/>
          <w:szCs w:val="20"/>
          <w:lang w:eastAsia="cs-CZ"/>
        </w:rPr>
        <w:t>:00</w:t>
      </w:r>
      <w:r w:rsidR="008C7F5A" w:rsidRPr="002C3A45">
        <w:rPr>
          <w:rFonts w:ascii="Arial" w:hAnsi="Arial"/>
          <w:b/>
          <w:sz w:val="22"/>
          <w:szCs w:val="22"/>
        </w:rPr>
        <w:t xml:space="preserve"> </w:t>
      </w:r>
      <w:r w:rsidR="008C7F5A" w:rsidRPr="002C3A45">
        <w:rPr>
          <w:rFonts w:ascii="Arial" w:eastAsia="Times New Roman" w:hAnsi="Arial" w:cs="Arial"/>
          <w:sz w:val="20"/>
          <w:szCs w:val="20"/>
          <w:lang w:eastAsia="cs-CZ"/>
        </w:rPr>
        <w:t xml:space="preserve">hodin, po předběžné registraci u zástupce Vodohospodářské a obchodní společnosti, a.s. na e-mailové adrese: </w:t>
      </w:r>
      <w:hyperlink r:id="rId8" w:history="1">
        <w:r w:rsidR="008C7F5A" w:rsidRPr="002C3A45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bartos@vosjicin.cz</w:t>
        </w:r>
      </w:hyperlink>
      <w:r w:rsidR="008C7F5A" w:rsidRPr="002C3A45">
        <w:rPr>
          <w:rFonts w:ascii="Arial" w:eastAsia="Times New Roman" w:hAnsi="Arial"/>
          <w:sz w:val="20"/>
          <w:szCs w:val="20"/>
          <w:lang w:eastAsia="cs-CZ"/>
        </w:rPr>
        <w:t xml:space="preserve">. </w:t>
      </w:r>
      <w:r w:rsidR="008C7F5A" w:rsidRPr="002C3A45">
        <w:rPr>
          <w:rFonts w:ascii="Arial" w:hAnsi="Arial" w:cs="Arial"/>
          <w:sz w:val="20"/>
          <w:szCs w:val="20"/>
          <w:lang w:eastAsia="ar-SA"/>
        </w:rPr>
        <w:t>V budově ředitelství VOS, a.s., Na Tobolce 428, Jičín (zasedací místnost přízemí).</w:t>
      </w:r>
    </w:p>
    <w:p w14:paraId="31C4DCB3" w14:textId="77777777" w:rsidR="00342605" w:rsidRPr="00C01187" w:rsidRDefault="00342605" w:rsidP="00892DAC">
      <w:pPr>
        <w:widowControl/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8539D0F" w14:textId="77777777" w:rsidR="009B50FD" w:rsidRDefault="00FF7072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B50FD">
        <w:rPr>
          <w:rFonts w:ascii="Arial" w:hAnsi="Arial" w:cs="Arial"/>
          <w:b/>
          <w:sz w:val="22"/>
          <w:szCs w:val="22"/>
          <w:u w:val="single"/>
        </w:rPr>
        <w:t>Doručení nabídek:</w:t>
      </w:r>
    </w:p>
    <w:p w14:paraId="6ABD4713" w14:textId="77777777" w:rsidR="00FB032F" w:rsidRDefault="00FB032F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7A5CA30D" w14:textId="486D54BF" w:rsidR="004A191A" w:rsidRPr="00CF2353" w:rsidRDefault="004A191A" w:rsidP="004A191A">
      <w:pPr>
        <w:pStyle w:val="Styl"/>
        <w:ind w:right="10"/>
        <w:jc w:val="both"/>
        <w:rPr>
          <w:rFonts w:ascii="Arial" w:hAnsi="Arial" w:cs="Arial"/>
          <w:sz w:val="20"/>
          <w:szCs w:val="20"/>
        </w:rPr>
      </w:pPr>
      <w:r w:rsidRPr="00892DAC">
        <w:rPr>
          <w:rFonts w:ascii="Arial" w:hAnsi="Arial" w:cs="Arial"/>
          <w:sz w:val="20"/>
          <w:szCs w:val="20"/>
        </w:rPr>
        <w:t>Zájemci doručí svou nabídku osobně nebo doporučeně poštou nejpozději dne</w:t>
      </w:r>
      <w:r w:rsidR="0076010B" w:rsidRPr="00892DAC">
        <w:rPr>
          <w:rFonts w:ascii="Arial" w:hAnsi="Arial" w:cs="Arial"/>
          <w:sz w:val="20"/>
          <w:szCs w:val="20"/>
        </w:rPr>
        <w:t xml:space="preserve"> </w:t>
      </w:r>
      <w:r w:rsidR="00F979A6" w:rsidRPr="00892DAC">
        <w:rPr>
          <w:rFonts w:ascii="Arial" w:hAnsi="Arial"/>
          <w:b/>
          <w:sz w:val="20"/>
          <w:szCs w:val="20"/>
        </w:rPr>
        <w:t>30</w:t>
      </w:r>
      <w:r w:rsidR="009312D4" w:rsidRPr="00892DAC">
        <w:rPr>
          <w:rFonts w:ascii="Arial" w:hAnsi="Arial"/>
          <w:b/>
          <w:sz w:val="20"/>
          <w:szCs w:val="20"/>
        </w:rPr>
        <w:t>.0</w:t>
      </w:r>
      <w:r w:rsidR="00F979A6" w:rsidRPr="00892DAC">
        <w:rPr>
          <w:rFonts w:ascii="Arial" w:hAnsi="Arial"/>
          <w:b/>
          <w:sz w:val="20"/>
          <w:szCs w:val="20"/>
        </w:rPr>
        <w:t>4</w:t>
      </w:r>
      <w:r w:rsidR="00892DAC" w:rsidRPr="00892DAC">
        <w:rPr>
          <w:rFonts w:ascii="Arial" w:hAnsi="Arial"/>
          <w:b/>
          <w:sz w:val="20"/>
          <w:szCs w:val="20"/>
        </w:rPr>
        <w:t>.</w:t>
      </w:r>
      <w:r w:rsidR="008C7F5A" w:rsidRPr="00892DAC">
        <w:rPr>
          <w:rFonts w:ascii="Arial" w:hAnsi="Arial"/>
          <w:b/>
          <w:sz w:val="20"/>
          <w:szCs w:val="20"/>
        </w:rPr>
        <w:t>202</w:t>
      </w:r>
      <w:r w:rsidR="00F979A6" w:rsidRPr="00892DAC">
        <w:rPr>
          <w:rFonts w:ascii="Arial" w:hAnsi="Arial"/>
          <w:b/>
          <w:sz w:val="20"/>
          <w:szCs w:val="20"/>
        </w:rPr>
        <w:t>5</w:t>
      </w:r>
      <w:r w:rsidR="008C7F5A" w:rsidRPr="00892DAC">
        <w:rPr>
          <w:rFonts w:ascii="Arial" w:hAnsi="Arial"/>
          <w:sz w:val="20"/>
          <w:szCs w:val="20"/>
        </w:rPr>
        <w:t xml:space="preserve"> </w:t>
      </w:r>
      <w:r w:rsidRPr="00892DAC">
        <w:rPr>
          <w:rFonts w:ascii="Arial" w:hAnsi="Arial" w:cs="Arial"/>
          <w:b/>
          <w:sz w:val="20"/>
          <w:szCs w:val="20"/>
        </w:rPr>
        <w:t>do</w:t>
      </w:r>
      <w:r w:rsidRPr="00892DA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76CCE" w:rsidRPr="00892DAC">
        <w:rPr>
          <w:rFonts w:ascii="Arial" w:hAnsi="Arial"/>
          <w:b/>
          <w:sz w:val="20"/>
          <w:szCs w:val="20"/>
        </w:rPr>
        <w:t>10</w:t>
      </w:r>
      <w:r w:rsidRPr="00892DAC">
        <w:rPr>
          <w:rFonts w:ascii="Arial" w:hAnsi="Arial"/>
          <w:b/>
          <w:sz w:val="20"/>
          <w:szCs w:val="20"/>
        </w:rPr>
        <w:t>:00</w:t>
      </w:r>
      <w:r w:rsidRPr="00892DAC">
        <w:rPr>
          <w:rFonts w:ascii="Arial" w:hAnsi="Arial"/>
          <w:sz w:val="22"/>
          <w:szCs w:val="22"/>
        </w:rPr>
        <w:t xml:space="preserve"> </w:t>
      </w:r>
      <w:r w:rsidRPr="00892DAC">
        <w:rPr>
          <w:rFonts w:ascii="Arial" w:hAnsi="Arial" w:cs="Arial"/>
          <w:sz w:val="20"/>
          <w:szCs w:val="20"/>
        </w:rPr>
        <w:t xml:space="preserve">hodin. </w:t>
      </w:r>
      <w:r w:rsidRPr="00892DAC">
        <w:rPr>
          <w:rFonts w:ascii="Arial" w:hAnsi="Arial" w:cs="Arial"/>
          <w:sz w:val="20"/>
          <w:szCs w:val="20"/>
          <w:lang w:eastAsia="ar-SA"/>
        </w:rPr>
        <w:t xml:space="preserve">Místo pro doručení nabídek je sekretariát ředitele Vodohospodářské a obchodní společnosti, Na Tobolce 428, 506 01 Jičín (osobně nebo poštou). Osobně mohou být nabídky doručeny v pracovní dny v provozní dobu sekretariátu (kontakt: 493 544 811), nejpozději do </w:t>
      </w:r>
      <w:r w:rsidR="00B76CCE" w:rsidRPr="00892DAC">
        <w:rPr>
          <w:rFonts w:ascii="Arial" w:hAnsi="Arial"/>
          <w:b/>
          <w:sz w:val="20"/>
          <w:szCs w:val="20"/>
        </w:rPr>
        <w:t>10</w:t>
      </w:r>
      <w:r w:rsidRPr="00892DAC">
        <w:rPr>
          <w:rFonts w:ascii="Arial" w:hAnsi="Arial"/>
          <w:b/>
          <w:sz w:val="20"/>
          <w:szCs w:val="20"/>
        </w:rPr>
        <w:t>:00</w:t>
      </w:r>
      <w:r w:rsidRPr="00892DAC">
        <w:rPr>
          <w:rFonts w:ascii="Arial" w:hAnsi="Arial"/>
          <w:sz w:val="22"/>
          <w:szCs w:val="22"/>
        </w:rPr>
        <w:t xml:space="preserve"> </w:t>
      </w:r>
      <w:r w:rsidRPr="00892DAC">
        <w:rPr>
          <w:rFonts w:ascii="Arial" w:hAnsi="Arial" w:cs="Arial"/>
          <w:sz w:val="20"/>
          <w:szCs w:val="20"/>
          <w:lang w:eastAsia="ar-SA"/>
        </w:rPr>
        <w:t xml:space="preserve">hodin dne </w:t>
      </w:r>
      <w:r w:rsidR="00F979A6" w:rsidRPr="00892DAC">
        <w:rPr>
          <w:rFonts w:ascii="Arial" w:hAnsi="Arial"/>
          <w:b/>
          <w:sz w:val="20"/>
          <w:szCs w:val="20"/>
        </w:rPr>
        <w:t>30</w:t>
      </w:r>
      <w:r w:rsidR="009312D4" w:rsidRPr="00892DAC">
        <w:rPr>
          <w:rFonts w:ascii="Arial" w:hAnsi="Arial"/>
          <w:b/>
          <w:sz w:val="20"/>
          <w:szCs w:val="20"/>
        </w:rPr>
        <w:t>.0</w:t>
      </w:r>
      <w:r w:rsidR="00F979A6" w:rsidRPr="00892DAC">
        <w:rPr>
          <w:rFonts w:ascii="Arial" w:hAnsi="Arial"/>
          <w:b/>
          <w:sz w:val="20"/>
          <w:szCs w:val="20"/>
        </w:rPr>
        <w:t>4</w:t>
      </w:r>
      <w:r w:rsidR="00892DAC" w:rsidRPr="00892DAC">
        <w:rPr>
          <w:rFonts w:ascii="Arial" w:hAnsi="Arial"/>
          <w:b/>
          <w:sz w:val="20"/>
          <w:szCs w:val="20"/>
        </w:rPr>
        <w:t>.</w:t>
      </w:r>
      <w:r w:rsidR="003C7273" w:rsidRPr="00892DAC">
        <w:rPr>
          <w:rFonts w:ascii="Arial" w:hAnsi="Arial"/>
          <w:b/>
          <w:sz w:val="20"/>
          <w:szCs w:val="20"/>
        </w:rPr>
        <w:t>202</w:t>
      </w:r>
      <w:r w:rsidR="00F979A6" w:rsidRPr="00892DAC">
        <w:rPr>
          <w:rFonts w:ascii="Arial" w:hAnsi="Arial"/>
          <w:b/>
          <w:sz w:val="20"/>
          <w:szCs w:val="20"/>
        </w:rPr>
        <w:t>5</w:t>
      </w:r>
      <w:r w:rsidRPr="00892DAC">
        <w:rPr>
          <w:rFonts w:ascii="Arial" w:hAnsi="Arial" w:cs="Arial"/>
          <w:b/>
          <w:sz w:val="20"/>
          <w:szCs w:val="20"/>
        </w:rPr>
        <w:t xml:space="preserve">. </w:t>
      </w:r>
      <w:r w:rsidRPr="00892DAC">
        <w:rPr>
          <w:rFonts w:ascii="Arial" w:hAnsi="Arial" w:cs="Arial"/>
          <w:sz w:val="20"/>
          <w:szCs w:val="20"/>
          <w:lang w:eastAsia="ar-SA"/>
        </w:rPr>
        <w:t>Rozhodující je prezenční razítko sekretariátu. V případě doručení poštou je za okamžik předání považováno převzetí zásilky</w:t>
      </w:r>
      <w:r w:rsidRPr="00CF2353">
        <w:rPr>
          <w:rFonts w:ascii="Arial" w:hAnsi="Arial" w:cs="Arial"/>
          <w:sz w:val="20"/>
          <w:szCs w:val="20"/>
          <w:lang w:eastAsia="ar-SA"/>
        </w:rPr>
        <w:t xml:space="preserve"> adresátem. </w:t>
      </w:r>
    </w:p>
    <w:p w14:paraId="4EE8334A" w14:textId="77777777" w:rsidR="009B50FD" w:rsidRPr="00CF2353" w:rsidRDefault="009B50FD" w:rsidP="00FF7072">
      <w:pPr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3D048A9B" w14:textId="77777777" w:rsidR="005C21E6" w:rsidRPr="00CF2353" w:rsidRDefault="004671CD" w:rsidP="009B50FD">
      <w:pPr>
        <w:widowControl/>
        <w:suppressAutoHyphens w:val="0"/>
        <w:spacing w:line="276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Obálka s nabídkou bude řádně zajištěna proti samovolnému otevření a bude označena</w:t>
      </w:r>
    </w:p>
    <w:p w14:paraId="72462549" w14:textId="10A2C659" w:rsidR="0074276C" w:rsidRPr="00334911" w:rsidRDefault="003A14AA" w:rsidP="00556108">
      <w:pPr>
        <w:widowControl/>
        <w:suppressAutoHyphens w:val="0"/>
        <w:spacing w:before="120" w:line="240" w:lineRule="auto"/>
        <w:jc w:val="center"/>
        <w:rPr>
          <w:rFonts w:ascii="Arial" w:eastAsia="Times New Roman" w:hAnsi="Arial"/>
          <w:b/>
          <w:bCs/>
          <w:lang w:eastAsia="cs-CZ"/>
        </w:rPr>
      </w:pPr>
      <w:r w:rsidRPr="00334911">
        <w:rPr>
          <w:rFonts w:ascii="Arial" w:eastAsia="Times New Roman" w:hAnsi="Arial"/>
          <w:b/>
          <w:bCs/>
          <w:lang w:eastAsia="cs-CZ"/>
        </w:rPr>
        <w:t>"</w:t>
      </w:r>
      <w:r w:rsidR="00C24BC6" w:rsidRPr="00334911">
        <w:rPr>
          <w:rFonts w:ascii="Arial" w:eastAsia="Times New Roman" w:hAnsi="Arial"/>
          <w:b/>
          <w:bCs/>
          <w:lang w:eastAsia="cs-CZ"/>
        </w:rPr>
        <w:t>NABÍDKA</w:t>
      </w:r>
      <w:r w:rsidRPr="00334911">
        <w:rPr>
          <w:rFonts w:ascii="Arial" w:eastAsia="Times New Roman" w:hAnsi="Arial"/>
          <w:b/>
          <w:bCs/>
          <w:lang w:eastAsia="cs-CZ"/>
        </w:rPr>
        <w:t xml:space="preserve"> - </w:t>
      </w:r>
      <w:r w:rsidR="004671CD" w:rsidRPr="00334911">
        <w:rPr>
          <w:rFonts w:ascii="Arial" w:eastAsia="Times New Roman" w:hAnsi="Arial"/>
          <w:b/>
          <w:bCs/>
          <w:lang w:eastAsia="cs-CZ"/>
        </w:rPr>
        <w:t>„</w:t>
      </w:r>
      <w:r w:rsidR="00F979A6" w:rsidRPr="00F979A6">
        <w:rPr>
          <w:rFonts w:ascii="Arial" w:eastAsia="Times New Roman" w:hAnsi="Arial"/>
          <w:b/>
          <w:bCs/>
          <w:lang w:eastAsia="cs-CZ"/>
        </w:rPr>
        <w:t>Hořice ul. Husova a ul. Žerotínova, oprava vodovodu</w:t>
      </w:r>
      <w:r w:rsidRPr="00334911">
        <w:rPr>
          <w:rFonts w:ascii="Arial" w:eastAsia="Times New Roman" w:hAnsi="Arial"/>
          <w:b/>
          <w:bCs/>
          <w:lang w:eastAsia="cs-CZ"/>
        </w:rPr>
        <w:t>“</w:t>
      </w:r>
      <w:r w:rsidR="000D43E1" w:rsidRPr="00334911">
        <w:rPr>
          <w:rFonts w:ascii="Arial" w:eastAsia="Times New Roman" w:hAnsi="Arial"/>
          <w:b/>
          <w:bCs/>
          <w:lang w:eastAsia="cs-CZ"/>
        </w:rPr>
        <w:t xml:space="preserve"> </w:t>
      </w:r>
      <w:r w:rsidR="004671CD" w:rsidRPr="00334911">
        <w:rPr>
          <w:rFonts w:ascii="Arial" w:eastAsia="Times New Roman" w:hAnsi="Arial"/>
          <w:b/>
          <w:bCs/>
          <w:lang w:eastAsia="cs-CZ"/>
        </w:rPr>
        <w:t xml:space="preserve">– </w:t>
      </w:r>
      <w:r w:rsidR="00C24BC6" w:rsidRPr="00334911">
        <w:rPr>
          <w:rFonts w:ascii="Arial" w:eastAsia="Times New Roman" w:hAnsi="Arial"/>
          <w:b/>
          <w:bCs/>
          <w:lang w:eastAsia="cs-CZ"/>
        </w:rPr>
        <w:t>NEOTVÍRAT</w:t>
      </w:r>
      <w:r w:rsidR="004671CD" w:rsidRPr="00334911">
        <w:rPr>
          <w:rFonts w:ascii="Arial" w:eastAsia="Times New Roman" w:hAnsi="Arial"/>
          <w:b/>
          <w:bCs/>
          <w:lang w:eastAsia="cs-CZ"/>
        </w:rPr>
        <w:t>!"</w:t>
      </w:r>
    </w:p>
    <w:p w14:paraId="08115E94" w14:textId="77777777" w:rsidR="0074276C" w:rsidRPr="00CF2353" w:rsidRDefault="0074276C" w:rsidP="00556108">
      <w:pPr>
        <w:widowControl/>
        <w:suppressAutoHyphens w:val="0"/>
        <w:spacing w:before="120" w:line="240" w:lineRule="auto"/>
        <w:jc w:val="center"/>
        <w:rPr>
          <w:rFonts w:ascii="Arial" w:eastAsia="Times New Roman" w:hAnsi="Arial"/>
          <w:b/>
          <w:bCs/>
          <w:sz w:val="20"/>
          <w:szCs w:val="20"/>
          <w:lang w:eastAsia="cs-CZ"/>
        </w:rPr>
      </w:pPr>
    </w:p>
    <w:p w14:paraId="1D660D63" w14:textId="77777777" w:rsidR="0074276C" w:rsidRDefault="0074276C" w:rsidP="0074276C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/>
          <w:sz w:val="20"/>
          <w:szCs w:val="20"/>
        </w:rPr>
      </w:pPr>
      <w:r w:rsidRPr="00CF2353">
        <w:rPr>
          <w:rFonts w:ascii="Arial" w:hAnsi="Arial"/>
          <w:sz w:val="20"/>
          <w:szCs w:val="20"/>
        </w:rPr>
        <w:t xml:space="preserve">Nabídky podané po výše uvedené lhůtě nebudou přijaty. </w:t>
      </w:r>
    </w:p>
    <w:p w14:paraId="6F1C5C97" w14:textId="77777777" w:rsidR="00752F7B" w:rsidRPr="00CF2353" w:rsidRDefault="00752F7B" w:rsidP="0074276C">
      <w:pPr>
        <w:pStyle w:val="Styl"/>
        <w:tabs>
          <w:tab w:val="left" w:pos="389"/>
          <w:tab w:val="left" w:leader="dot" w:pos="2045"/>
        </w:tabs>
        <w:ind w:right="10"/>
        <w:jc w:val="both"/>
        <w:rPr>
          <w:rFonts w:ascii="Arial" w:hAnsi="Arial"/>
          <w:sz w:val="20"/>
          <w:szCs w:val="20"/>
        </w:rPr>
      </w:pPr>
    </w:p>
    <w:p w14:paraId="2E18ED97" w14:textId="77777777" w:rsidR="00752F7B" w:rsidRPr="00752F7B" w:rsidRDefault="00752F7B" w:rsidP="00752F7B">
      <w:pPr>
        <w:pStyle w:val="Styl"/>
        <w:ind w:right="48"/>
        <w:jc w:val="both"/>
        <w:rPr>
          <w:rFonts w:ascii="Arial" w:hAnsi="Arial"/>
          <w:sz w:val="20"/>
          <w:szCs w:val="20"/>
        </w:rPr>
      </w:pPr>
      <w:r w:rsidRPr="00752F7B">
        <w:rPr>
          <w:rFonts w:ascii="Arial" w:hAnsi="Arial"/>
          <w:sz w:val="20"/>
          <w:szCs w:val="20"/>
        </w:rPr>
        <w:t>Vodohospodářská a obchodní společnost, a.s. konstatuje, že je ve smyslu ust. § 2 odst. 6 zák. č. 137/2006 Sb., o veřejných zakázkách (dále jen „zákon“) tzv. sektorovým zadavatelem a že zakázka v předmětné věci je ve smyslu výše uvedeného zákona co do pře</w:t>
      </w:r>
      <w:r w:rsidR="00CD3676">
        <w:rPr>
          <w:rFonts w:ascii="Arial" w:hAnsi="Arial"/>
          <w:sz w:val="20"/>
          <w:szCs w:val="20"/>
        </w:rPr>
        <w:t>d</w:t>
      </w:r>
      <w:r w:rsidRPr="00752F7B">
        <w:rPr>
          <w:rFonts w:ascii="Arial" w:hAnsi="Arial"/>
          <w:sz w:val="20"/>
          <w:szCs w:val="20"/>
        </w:rPr>
        <w:t>pokládané hodnoty jejího plnění zakázkou malého rozsahu. S ohledem na výše uvedené tedy Vodohospodářská a obchodní společnost, a.s. není povinna zadávat zakázku v předmětné věci dle zákona resp. že v řízení o výběru nejvýhodnějšího uchazeče o tuto zakázku se nepostupuje podle zákona</w:t>
      </w:r>
      <w:r w:rsidR="00176C80">
        <w:rPr>
          <w:rFonts w:ascii="Arial" w:hAnsi="Arial"/>
          <w:sz w:val="20"/>
          <w:szCs w:val="20"/>
        </w:rPr>
        <w:t>,</w:t>
      </w:r>
      <w:r w:rsidRPr="00752F7B">
        <w:rPr>
          <w:rFonts w:ascii="Arial" w:hAnsi="Arial"/>
          <w:sz w:val="20"/>
          <w:szCs w:val="20"/>
        </w:rPr>
        <w:t xml:space="preserve"> č. 137/2006 Sb. o veřejných zakázkách. </w:t>
      </w:r>
    </w:p>
    <w:p w14:paraId="0D5F8084" w14:textId="77777777" w:rsidR="00752F7B" w:rsidRPr="00BD6C3A" w:rsidRDefault="00752F7B" w:rsidP="00752F7B">
      <w:pPr>
        <w:pStyle w:val="Styl"/>
        <w:ind w:right="48"/>
        <w:jc w:val="both"/>
        <w:rPr>
          <w:rFonts w:ascii="Arial" w:eastAsia="Lucida Sans Unicode" w:hAnsi="Arial" w:cs="Arial"/>
          <w:sz w:val="22"/>
          <w:szCs w:val="22"/>
          <w:lang w:eastAsia="zh-TW"/>
        </w:rPr>
      </w:pPr>
    </w:p>
    <w:p w14:paraId="23D20672" w14:textId="77777777" w:rsidR="00752F7B" w:rsidRPr="00752F7B" w:rsidRDefault="00752F7B" w:rsidP="00752F7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752F7B">
        <w:rPr>
          <w:rFonts w:ascii="Arial" w:eastAsia="Times New Roman" w:hAnsi="Arial"/>
          <w:sz w:val="20"/>
          <w:szCs w:val="20"/>
          <w:lang w:eastAsia="cs-CZ"/>
        </w:rPr>
        <w:t xml:space="preserve">Oznámení o výběru nejvhodnější nabídky zašle Vodohospodářská a obchodní společnost, a.s. uchazečům, jejichž nabídky budou hodnoceny, do pěti pracovních dnů od rozhodnutí představenstva společnosti a podpisu smlouvy nebo potvrzení/akceptace objednávky s vítězným uchazečem. </w:t>
      </w:r>
    </w:p>
    <w:p w14:paraId="1E0780BF" w14:textId="77777777" w:rsidR="00752F7B" w:rsidRDefault="00752F7B" w:rsidP="0032209B">
      <w:pPr>
        <w:widowControl/>
        <w:suppressAutoHyphens w:val="0"/>
        <w:spacing w:before="120" w:line="240" w:lineRule="auto"/>
        <w:jc w:val="both"/>
        <w:rPr>
          <w:rFonts w:ascii="Arial" w:eastAsia="Times New Roman" w:hAnsi="Arial"/>
          <w:sz w:val="22"/>
          <w:szCs w:val="22"/>
          <w:lang w:eastAsia="cs-CZ"/>
        </w:rPr>
      </w:pPr>
    </w:p>
    <w:p w14:paraId="20E2ED17" w14:textId="77777777" w:rsidR="0032209B" w:rsidRPr="0032209B" w:rsidRDefault="0032209B" w:rsidP="0032209B">
      <w:pPr>
        <w:pStyle w:val="Styl"/>
        <w:tabs>
          <w:tab w:val="left" w:pos="389"/>
          <w:tab w:val="left" w:leader="dot" w:pos="2045"/>
        </w:tabs>
        <w:spacing w:after="240"/>
        <w:ind w:right="1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209B">
        <w:rPr>
          <w:rFonts w:ascii="Arial" w:hAnsi="Arial" w:cs="Arial"/>
          <w:b/>
          <w:sz w:val="22"/>
          <w:szCs w:val="22"/>
          <w:u w:val="single"/>
        </w:rPr>
        <w:t>Přílohy:</w:t>
      </w:r>
    </w:p>
    <w:p w14:paraId="3CAE4CB2" w14:textId="77777777" w:rsidR="0032209B" w:rsidRPr="00CF2353" w:rsidRDefault="0032209B" w:rsidP="00892DAC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</w:rPr>
        <w:t>Přílohou této výzvy jsou následující přílohy (v elektronické podobě):</w:t>
      </w:r>
    </w:p>
    <w:p w14:paraId="05C10B21" w14:textId="77777777" w:rsidR="0032209B" w:rsidRPr="00CF2353" w:rsidRDefault="0032209B" w:rsidP="00892DAC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krycí list nabídky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 1</w:t>
      </w:r>
    </w:p>
    <w:p w14:paraId="59D4A8E2" w14:textId="77777777" w:rsidR="0032209B" w:rsidRPr="00CF2353" w:rsidRDefault="00586B1C" w:rsidP="00892DAC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>rozpočet</w:t>
      </w:r>
      <w:r w:rsidR="0032209B" w:rsidRPr="00CF2353">
        <w:rPr>
          <w:rFonts w:ascii="Arial" w:hAnsi="Arial" w:cs="Arial"/>
          <w:sz w:val="20"/>
          <w:szCs w:val="20"/>
          <w:lang w:eastAsia="ar-SA"/>
        </w:rPr>
        <w:t xml:space="preserve"> – </w:t>
      </w:r>
      <w:r w:rsidR="0032209B"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č.2</w:t>
      </w:r>
    </w:p>
    <w:p w14:paraId="4E5FD346" w14:textId="77777777" w:rsidR="0032209B" w:rsidRPr="00CF2353" w:rsidRDefault="0032209B" w:rsidP="00892DAC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smlouva o dílo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č.3</w:t>
      </w:r>
    </w:p>
    <w:p w14:paraId="1C7CE5E4" w14:textId="1F6F5888" w:rsidR="0032209B" w:rsidRPr="00892DAC" w:rsidRDefault="00287B97" w:rsidP="00892DAC">
      <w:pPr>
        <w:pStyle w:val="Styl"/>
        <w:numPr>
          <w:ilvl w:val="0"/>
          <w:numId w:val="8"/>
        </w:numPr>
        <w:ind w:right="48"/>
        <w:jc w:val="both"/>
        <w:rPr>
          <w:rFonts w:ascii="Arial" w:hAnsi="Arial" w:cs="Arial"/>
          <w:sz w:val="20"/>
          <w:szCs w:val="20"/>
        </w:rPr>
      </w:pPr>
      <w:r w:rsidRPr="00CF2353">
        <w:rPr>
          <w:rFonts w:ascii="Arial" w:hAnsi="Arial" w:cs="Arial"/>
          <w:sz w:val="20"/>
          <w:szCs w:val="20"/>
          <w:lang w:eastAsia="ar-SA"/>
        </w:rPr>
        <w:t xml:space="preserve">situace – </w:t>
      </w:r>
      <w:r w:rsidRPr="00CF2353">
        <w:rPr>
          <w:rFonts w:ascii="Arial" w:hAnsi="Arial" w:cs="Arial"/>
          <w:sz w:val="20"/>
          <w:szCs w:val="20"/>
          <w:u w:val="single"/>
          <w:lang w:eastAsia="ar-SA"/>
        </w:rPr>
        <w:t>příloha č.4</w:t>
      </w:r>
    </w:p>
    <w:p w14:paraId="16FB3583" w14:textId="77777777" w:rsidR="00892DAC" w:rsidRDefault="00892DAC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7E8C179E" w14:textId="082538A8" w:rsidR="00B83E65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>Děkuji př</w:t>
      </w:r>
      <w:r w:rsidR="00CF2353">
        <w:rPr>
          <w:rFonts w:ascii="Arial" w:eastAsia="Times New Roman" w:hAnsi="Arial"/>
          <w:sz w:val="20"/>
          <w:szCs w:val="20"/>
          <w:lang w:eastAsia="cs-CZ"/>
        </w:rPr>
        <w:t>edem za poskytnutou součinnost.</w:t>
      </w:r>
    </w:p>
    <w:p w14:paraId="5F7306A7" w14:textId="77777777" w:rsidR="00CF2353" w:rsidRPr="00CF2353" w:rsidRDefault="00CF2353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5AD3110E" w14:textId="77777777" w:rsidR="00B83E65" w:rsidRPr="00CF2353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ab/>
        <w:t>Michal Bartoš</w:t>
      </w:r>
    </w:p>
    <w:p w14:paraId="6E421E80" w14:textId="77777777" w:rsidR="00B83E65" w:rsidRPr="00CF2353" w:rsidRDefault="00B83E65" w:rsidP="00F26F39">
      <w:pPr>
        <w:widowControl/>
        <w:suppressAutoHyphens w:val="0"/>
        <w:spacing w:before="120" w:line="240" w:lineRule="auto"/>
        <w:ind w:firstLine="720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F2353">
        <w:rPr>
          <w:rFonts w:ascii="Arial" w:eastAsia="Times New Roman" w:hAnsi="Arial"/>
          <w:sz w:val="20"/>
          <w:szCs w:val="20"/>
          <w:lang w:eastAsia="cs-CZ"/>
        </w:rPr>
        <w:t xml:space="preserve">          investiční technik</w:t>
      </w:r>
    </w:p>
    <w:sectPr w:rsidR="00B83E65" w:rsidRPr="00CF2353" w:rsidSect="006214F6">
      <w:headerReference w:type="default" r:id="rId9"/>
      <w:footerReference w:type="default" r:id="rId10"/>
      <w:footnotePr>
        <w:pos w:val="beneathText"/>
      </w:footnotePr>
      <w:pgSz w:w="11905" w:h="16837"/>
      <w:pgMar w:top="907" w:right="1191" w:bottom="1361" w:left="1134" w:header="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3227" w14:textId="77777777" w:rsidR="00416543" w:rsidRDefault="00416543">
      <w:pPr>
        <w:spacing w:line="240" w:lineRule="auto"/>
      </w:pPr>
      <w:r>
        <w:separator/>
      </w:r>
    </w:p>
  </w:endnote>
  <w:endnote w:type="continuationSeparator" w:id="0">
    <w:p w14:paraId="78E083DC" w14:textId="77777777" w:rsidR="00416543" w:rsidRDefault="00416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X="-528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2118"/>
      <w:gridCol w:w="2118"/>
      <w:gridCol w:w="2118"/>
      <w:gridCol w:w="2118"/>
      <w:gridCol w:w="1701"/>
    </w:tblGrid>
    <w:tr w:rsidR="007D6A3B" w14:paraId="0310BF66" w14:textId="77777777" w:rsidTr="000D4918">
      <w:trPr>
        <w:trHeight w:val="851"/>
      </w:trPr>
      <w:tc>
        <w:tcPr>
          <w:tcW w:w="2118" w:type="dxa"/>
          <w:shd w:val="clear" w:color="auto" w:fill="auto"/>
        </w:tcPr>
        <w:p w14:paraId="713D5F3C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Vodohospodářská</w:t>
          </w:r>
        </w:p>
        <w:p w14:paraId="5A7B6340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a obchodní společnost, a.s.</w:t>
          </w:r>
        </w:p>
        <w:p w14:paraId="4A9B822A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Na Tobolce 428</w:t>
          </w:r>
        </w:p>
        <w:p w14:paraId="4ADD5F06" w14:textId="77777777" w:rsidR="007D6A3B" w:rsidRPr="000D4918" w:rsidRDefault="00DE035E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>
            <w:rPr>
              <w:rFonts w:ascii="Arial" w:hAnsi="Arial" w:cs="Arial"/>
              <w:color w:val="7F7F7F"/>
              <w:sz w:val="14"/>
              <w:szCs w:val="14"/>
            </w:rPr>
            <w:t>506 01</w:t>
          </w:r>
          <w:r w:rsidR="007D6A3B" w:rsidRPr="000D4918">
            <w:rPr>
              <w:rFonts w:ascii="Arial" w:hAnsi="Arial" w:cs="Arial"/>
              <w:color w:val="7F7F7F"/>
              <w:sz w:val="14"/>
              <w:szCs w:val="14"/>
            </w:rPr>
            <w:t xml:space="preserve"> Jičín</w:t>
          </w:r>
        </w:p>
      </w:tc>
      <w:tc>
        <w:tcPr>
          <w:tcW w:w="2118" w:type="dxa"/>
          <w:shd w:val="clear" w:color="auto" w:fill="auto"/>
        </w:tcPr>
        <w:p w14:paraId="299333E3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www.vosjicin.cz</w:t>
          </w:r>
        </w:p>
        <w:p w14:paraId="0F3A429E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vosjicin@vosjicin.cz</w:t>
          </w:r>
        </w:p>
        <w:p w14:paraId="491A4EE3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493 5448 11</w:t>
          </w:r>
        </w:p>
        <w:p w14:paraId="115129BE" w14:textId="6B4611EE" w:rsidR="007D6A3B" w:rsidRPr="000D4918" w:rsidRDefault="007D6A3B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IČ</w:t>
          </w:r>
          <w:r w:rsidR="00F01CA0">
            <w:rPr>
              <w:rFonts w:ascii="Arial" w:hAnsi="Arial" w:cs="Arial"/>
              <w:color w:val="7F7F7F"/>
              <w:sz w:val="14"/>
              <w:szCs w:val="14"/>
            </w:rPr>
            <w:t>O</w:t>
          </w:r>
          <w:r w:rsidRPr="000D4918">
            <w:rPr>
              <w:rFonts w:ascii="Arial" w:hAnsi="Arial" w:cs="Arial"/>
              <w:color w:val="7F7F7F"/>
              <w:sz w:val="14"/>
              <w:szCs w:val="14"/>
            </w:rPr>
            <w:t xml:space="preserve"> 60109149</w:t>
          </w:r>
        </w:p>
      </w:tc>
      <w:tc>
        <w:tcPr>
          <w:tcW w:w="2118" w:type="dxa"/>
          <w:shd w:val="clear" w:color="auto" w:fill="auto"/>
        </w:tcPr>
        <w:p w14:paraId="71BB183D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Registrace u Krajského</w:t>
          </w:r>
        </w:p>
        <w:p w14:paraId="319DE18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soudu v Hradci Králové,</w:t>
          </w:r>
        </w:p>
        <w:p w14:paraId="10E20489" w14:textId="77777777" w:rsidR="007D6A3B" w:rsidRPr="000D4918" w:rsidRDefault="007D6A3B" w:rsidP="000D4918">
          <w:pPr>
            <w:autoSpaceDE w:val="0"/>
            <w:autoSpaceDN w:val="0"/>
            <w:adjustRightInd w:val="0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oddíl B, vložka 1045</w:t>
          </w:r>
        </w:p>
      </w:tc>
      <w:tc>
        <w:tcPr>
          <w:tcW w:w="2118" w:type="dxa"/>
          <w:shd w:val="clear" w:color="auto" w:fill="auto"/>
        </w:tcPr>
        <w:p w14:paraId="49D4C559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BANKOVNÍ  SPOJENÍ</w:t>
          </w:r>
        </w:p>
        <w:p w14:paraId="02A3CF69" w14:textId="77777777" w:rsidR="00B83964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KB Jičín,</w:t>
          </w:r>
        </w:p>
        <w:p w14:paraId="6158AE15" w14:textId="77777777" w:rsidR="007D6A3B" w:rsidRPr="000D4918" w:rsidRDefault="00B83964" w:rsidP="000D4918">
          <w:pPr>
            <w:pStyle w:val="Zpat"/>
            <w:rPr>
              <w:rFonts w:ascii="Arial" w:hAnsi="Arial" w:cs="Arial"/>
              <w:color w:val="7F7F7F"/>
              <w:sz w:val="14"/>
              <w:szCs w:val="14"/>
            </w:rPr>
          </w:pPr>
          <w:r w:rsidRPr="000D4918">
            <w:rPr>
              <w:rFonts w:ascii="Arial" w:hAnsi="Arial" w:cs="Arial"/>
              <w:color w:val="7F7F7F"/>
              <w:sz w:val="14"/>
              <w:szCs w:val="14"/>
            </w:rPr>
            <w:t>č. ú. 1500-541/0100</w:t>
          </w:r>
        </w:p>
      </w:tc>
      <w:tc>
        <w:tcPr>
          <w:tcW w:w="1701" w:type="dxa"/>
          <w:shd w:val="clear" w:color="auto" w:fill="auto"/>
        </w:tcPr>
        <w:p w14:paraId="221B4BA7" w14:textId="37772E9B" w:rsidR="007D6A3B" w:rsidRPr="000D4918" w:rsidRDefault="00892DAC" w:rsidP="000D4918">
          <w:pPr>
            <w:pStyle w:val="Zpat"/>
            <w:jc w:val="center"/>
            <w:rPr>
              <w:rFonts w:ascii="Arial" w:hAnsi="Arial" w:cs="Arial"/>
              <w:color w:val="7F7F7F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7728" behindDoc="1" locked="0" layoutInCell="1" allowOverlap="1" wp14:anchorId="05C52216" wp14:editId="58DA9B5B">
                <wp:simplePos x="0" y="0"/>
                <wp:positionH relativeFrom="column">
                  <wp:posOffset>194604</wp:posOffset>
                </wp:positionH>
                <wp:positionV relativeFrom="paragraph">
                  <wp:posOffset>-15903</wp:posOffset>
                </wp:positionV>
                <wp:extent cx="581025" cy="666750"/>
                <wp:effectExtent l="0" t="0" r="9525" b="0"/>
                <wp:wrapNone/>
                <wp:docPr id="2" name="obrázek 1" descr="symbol_outline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ymbol_outline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31FEFE" w14:textId="77777777" w:rsidR="007D6A3B" w:rsidRPr="000D4918" w:rsidRDefault="007D6A3B" w:rsidP="000D4918">
          <w:pPr>
            <w:pStyle w:val="Zpat"/>
            <w:tabs>
              <w:tab w:val="left" w:pos="3294"/>
            </w:tabs>
            <w:ind w:right="1257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</w:p>
        <w:p w14:paraId="75100806" w14:textId="77777777" w:rsidR="007D6A3B" w:rsidRPr="00EF68B1" w:rsidRDefault="007D6A3B" w:rsidP="000D4918">
          <w:pPr>
            <w:pStyle w:val="Zpat"/>
            <w:jc w:val="center"/>
            <w:rPr>
              <w:rFonts w:ascii="Arial" w:hAnsi="Arial" w:cs="Arial"/>
              <w:b/>
              <w:color w:val="7F7F7F"/>
              <w:sz w:val="16"/>
              <w:szCs w:val="16"/>
            </w:rPr>
          </w:pP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PAGE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3C7273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1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  <w:r w:rsidRPr="000D4918">
            <w:rPr>
              <w:rFonts w:ascii="Arial" w:hAnsi="Arial" w:cs="Arial"/>
              <w:color w:val="7F7F7F"/>
              <w:sz w:val="16"/>
              <w:szCs w:val="16"/>
            </w:rPr>
            <w:t xml:space="preserve"> / 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begin"/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instrText>NUMPAGES  \* Arabic  \* MERGEFORMAT</w:instrTex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separate"/>
          </w:r>
          <w:r w:rsidR="003C7273">
            <w:rPr>
              <w:rFonts w:ascii="Arial" w:hAnsi="Arial" w:cs="Arial"/>
              <w:b/>
              <w:noProof/>
              <w:color w:val="7F7F7F"/>
              <w:sz w:val="16"/>
              <w:szCs w:val="16"/>
            </w:rPr>
            <w:t>3</w:t>
          </w:r>
          <w:r w:rsidRPr="000D4918">
            <w:rPr>
              <w:rFonts w:ascii="Arial" w:hAnsi="Arial" w:cs="Arial"/>
              <w:b/>
              <w:color w:val="7F7F7F"/>
              <w:sz w:val="16"/>
              <w:szCs w:val="16"/>
            </w:rPr>
            <w:fldChar w:fldCharType="end"/>
          </w:r>
        </w:p>
      </w:tc>
    </w:tr>
  </w:tbl>
  <w:p w14:paraId="348B7137" w14:textId="052354C1" w:rsidR="006A5094" w:rsidRPr="00163974" w:rsidRDefault="006A5094" w:rsidP="00A12394">
    <w:pPr>
      <w:pStyle w:val="Zpat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8FB39" w14:textId="77777777" w:rsidR="00416543" w:rsidRDefault="00416543">
      <w:pPr>
        <w:spacing w:line="240" w:lineRule="auto"/>
      </w:pPr>
      <w:r>
        <w:separator/>
      </w:r>
    </w:p>
  </w:footnote>
  <w:footnote w:type="continuationSeparator" w:id="0">
    <w:p w14:paraId="5418EF52" w14:textId="77777777" w:rsidR="00416543" w:rsidRDefault="00416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7030" w14:textId="77777777" w:rsidR="006A5094" w:rsidRPr="00163974" w:rsidRDefault="003A4DCF" w:rsidP="00075E45">
    <w:pPr>
      <w:pStyle w:val="Zhlav"/>
      <w:ind w:left="-709"/>
    </w:pPr>
    <w:r>
      <w:rPr>
        <w:noProof/>
        <w:lang w:eastAsia="cs-CZ"/>
      </w:rPr>
      <w:drawing>
        <wp:inline distT="0" distB="0" distL="0" distR="0" wp14:anchorId="6A6CC167" wp14:editId="69448C3E">
          <wp:extent cx="2136140" cy="1141095"/>
          <wp:effectExtent l="0" t="0" r="0" b="1905"/>
          <wp:docPr id="1" name="obrázek 1" descr="logo_colour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ur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D7DE3"/>
    <w:multiLevelType w:val="hybridMultilevel"/>
    <w:tmpl w:val="8AC899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2022D5"/>
    <w:multiLevelType w:val="hybridMultilevel"/>
    <w:tmpl w:val="F7D2E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3FDF"/>
    <w:multiLevelType w:val="hybridMultilevel"/>
    <w:tmpl w:val="2744B2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A5B7A55"/>
    <w:multiLevelType w:val="hybridMultilevel"/>
    <w:tmpl w:val="B27E3AC0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C60B86"/>
    <w:multiLevelType w:val="hybridMultilevel"/>
    <w:tmpl w:val="A3240E90"/>
    <w:lvl w:ilvl="0" w:tplc="C1103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D5760D"/>
    <w:multiLevelType w:val="hybridMultilevel"/>
    <w:tmpl w:val="4FC46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E5D3A"/>
    <w:multiLevelType w:val="hybridMultilevel"/>
    <w:tmpl w:val="97EA96D0"/>
    <w:lvl w:ilvl="0" w:tplc="C11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0178B"/>
    <w:multiLevelType w:val="hybridMultilevel"/>
    <w:tmpl w:val="C7D61342"/>
    <w:lvl w:ilvl="0" w:tplc="C110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C109E"/>
    <w:multiLevelType w:val="hybridMultilevel"/>
    <w:tmpl w:val="6DC0E63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0794642">
    <w:abstractNumId w:val="3"/>
  </w:num>
  <w:num w:numId="2" w16cid:durableId="434178099">
    <w:abstractNumId w:val="6"/>
  </w:num>
  <w:num w:numId="3" w16cid:durableId="908224591">
    <w:abstractNumId w:val="4"/>
  </w:num>
  <w:num w:numId="4" w16cid:durableId="1986349430">
    <w:abstractNumId w:val="7"/>
  </w:num>
  <w:num w:numId="5" w16cid:durableId="482161534">
    <w:abstractNumId w:val="1"/>
  </w:num>
  <w:num w:numId="6" w16cid:durableId="1388407408">
    <w:abstractNumId w:val="0"/>
  </w:num>
  <w:num w:numId="7" w16cid:durableId="735207350">
    <w:abstractNumId w:val="0"/>
  </w:num>
  <w:num w:numId="8" w16cid:durableId="1440876872">
    <w:abstractNumId w:val="5"/>
  </w:num>
  <w:num w:numId="9" w16cid:durableId="514343069">
    <w:abstractNumId w:val="8"/>
  </w:num>
  <w:num w:numId="10" w16cid:durableId="134396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2z4ygT1awVAUmyVCIBrwpTQE2nfKsVJ52LX4Q74N9+onScIJAum34GicBvIkyUb+I/tso9e2AARJflwy6jYsg==" w:salt="LbdDmynYCUiSu9i7Gc1VKg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6D"/>
    <w:rsid w:val="000006C3"/>
    <w:rsid w:val="00001DE6"/>
    <w:rsid w:val="00023939"/>
    <w:rsid w:val="000300A5"/>
    <w:rsid w:val="00030C2B"/>
    <w:rsid w:val="000356E4"/>
    <w:rsid w:val="0003608C"/>
    <w:rsid w:val="000408A7"/>
    <w:rsid w:val="00052C1A"/>
    <w:rsid w:val="000531A3"/>
    <w:rsid w:val="000570B3"/>
    <w:rsid w:val="00057E25"/>
    <w:rsid w:val="00057E6F"/>
    <w:rsid w:val="00062844"/>
    <w:rsid w:val="00075E45"/>
    <w:rsid w:val="00077F2E"/>
    <w:rsid w:val="00081821"/>
    <w:rsid w:val="000853E7"/>
    <w:rsid w:val="00087F4E"/>
    <w:rsid w:val="000922F8"/>
    <w:rsid w:val="00093F57"/>
    <w:rsid w:val="00096FA8"/>
    <w:rsid w:val="000A1B21"/>
    <w:rsid w:val="000B07BB"/>
    <w:rsid w:val="000B0C55"/>
    <w:rsid w:val="000B23DF"/>
    <w:rsid w:val="000B380B"/>
    <w:rsid w:val="000B625D"/>
    <w:rsid w:val="000C1E59"/>
    <w:rsid w:val="000C1E63"/>
    <w:rsid w:val="000D43E1"/>
    <w:rsid w:val="000D4918"/>
    <w:rsid w:val="000D7A5A"/>
    <w:rsid w:val="000F000B"/>
    <w:rsid w:val="00100744"/>
    <w:rsid w:val="001053DD"/>
    <w:rsid w:val="00110725"/>
    <w:rsid w:val="001128BA"/>
    <w:rsid w:val="00112CC2"/>
    <w:rsid w:val="001214B4"/>
    <w:rsid w:val="001310D5"/>
    <w:rsid w:val="0013757A"/>
    <w:rsid w:val="0014742C"/>
    <w:rsid w:val="001604FC"/>
    <w:rsid w:val="00163974"/>
    <w:rsid w:val="00172108"/>
    <w:rsid w:val="0017494E"/>
    <w:rsid w:val="00176C80"/>
    <w:rsid w:val="00181CD3"/>
    <w:rsid w:val="00181EEE"/>
    <w:rsid w:val="001A0954"/>
    <w:rsid w:val="001A2A4E"/>
    <w:rsid w:val="001A3F63"/>
    <w:rsid w:val="001A4009"/>
    <w:rsid w:val="001B66C1"/>
    <w:rsid w:val="001C15CA"/>
    <w:rsid w:val="001D5612"/>
    <w:rsid w:val="001F502C"/>
    <w:rsid w:val="001F76B1"/>
    <w:rsid w:val="001F7E68"/>
    <w:rsid w:val="00200167"/>
    <w:rsid w:val="00203ECD"/>
    <w:rsid w:val="00207E9E"/>
    <w:rsid w:val="00211009"/>
    <w:rsid w:val="0021579A"/>
    <w:rsid w:val="00217802"/>
    <w:rsid w:val="00220111"/>
    <w:rsid w:val="0024035A"/>
    <w:rsid w:val="0024368B"/>
    <w:rsid w:val="00250788"/>
    <w:rsid w:val="00252F04"/>
    <w:rsid w:val="002602C8"/>
    <w:rsid w:val="0026193F"/>
    <w:rsid w:val="00272771"/>
    <w:rsid w:val="002808BB"/>
    <w:rsid w:val="002811EC"/>
    <w:rsid w:val="002812A8"/>
    <w:rsid w:val="002838D5"/>
    <w:rsid w:val="00284AFE"/>
    <w:rsid w:val="00287B97"/>
    <w:rsid w:val="00291886"/>
    <w:rsid w:val="0029217B"/>
    <w:rsid w:val="002971FF"/>
    <w:rsid w:val="002A20FC"/>
    <w:rsid w:val="002A781F"/>
    <w:rsid w:val="002B3F90"/>
    <w:rsid w:val="002B6F3E"/>
    <w:rsid w:val="002C2599"/>
    <w:rsid w:val="002C2B40"/>
    <w:rsid w:val="002C68F8"/>
    <w:rsid w:val="002C6BBC"/>
    <w:rsid w:val="002D5D59"/>
    <w:rsid w:val="002E2A7A"/>
    <w:rsid w:val="002F00D4"/>
    <w:rsid w:val="002F7670"/>
    <w:rsid w:val="00301F6E"/>
    <w:rsid w:val="00306357"/>
    <w:rsid w:val="0030754D"/>
    <w:rsid w:val="00311537"/>
    <w:rsid w:val="00314B04"/>
    <w:rsid w:val="00315641"/>
    <w:rsid w:val="00317D04"/>
    <w:rsid w:val="0032209B"/>
    <w:rsid w:val="0032551B"/>
    <w:rsid w:val="00325DB3"/>
    <w:rsid w:val="00330E27"/>
    <w:rsid w:val="003336E5"/>
    <w:rsid w:val="00333A34"/>
    <w:rsid w:val="00334911"/>
    <w:rsid w:val="00336063"/>
    <w:rsid w:val="00342605"/>
    <w:rsid w:val="00346F23"/>
    <w:rsid w:val="003614A4"/>
    <w:rsid w:val="00374A69"/>
    <w:rsid w:val="00386D36"/>
    <w:rsid w:val="0039475D"/>
    <w:rsid w:val="003A09CD"/>
    <w:rsid w:val="003A1065"/>
    <w:rsid w:val="003A14AA"/>
    <w:rsid w:val="003A34BA"/>
    <w:rsid w:val="003A4DCF"/>
    <w:rsid w:val="003B1A95"/>
    <w:rsid w:val="003B7628"/>
    <w:rsid w:val="003C4DDF"/>
    <w:rsid w:val="003C7273"/>
    <w:rsid w:val="003D4B3F"/>
    <w:rsid w:val="003D4C2C"/>
    <w:rsid w:val="003E4CF7"/>
    <w:rsid w:val="003F24F8"/>
    <w:rsid w:val="00400C11"/>
    <w:rsid w:val="0040377C"/>
    <w:rsid w:val="00410E24"/>
    <w:rsid w:val="0041114C"/>
    <w:rsid w:val="00416543"/>
    <w:rsid w:val="0041770D"/>
    <w:rsid w:val="004241A3"/>
    <w:rsid w:val="004266A5"/>
    <w:rsid w:val="00430589"/>
    <w:rsid w:val="004333F3"/>
    <w:rsid w:val="00434E58"/>
    <w:rsid w:val="004350F7"/>
    <w:rsid w:val="00435A3A"/>
    <w:rsid w:val="00436C57"/>
    <w:rsid w:val="00437A2A"/>
    <w:rsid w:val="00443C61"/>
    <w:rsid w:val="00450428"/>
    <w:rsid w:val="00455C42"/>
    <w:rsid w:val="00455DCB"/>
    <w:rsid w:val="00456CF9"/>
    <w:rsid w:val="004576A1"/>
    <w:rsid w:val="00457AAD"/>
    <w:rsid w:val="00466BE4"/>
    <w:rsid w:val="004671CD"/>
    <w:rsid w:val="004715E0"/>
    <w:rsid w:val="0047661C"/>
    <w:rsid w:val="00480FD2"/>
    <w:rsid w:val="00481559"/>
    <w:rsid w:val="00483B02"/>
    <w:rsid w:val="00491936"/>
    <w:rsid w:val="00496D21"/>
    <w:rsid w:val="004A191A"/>
    <w:rsid w:val="004A4623"/>
    <w:rsid w:val="004B00A9"/>
    <w:rsid w:val="004C0E7D"/>
    <w:rsid w:val="004C1590"/>
    <w:rsid w:val="004C41FD"/>
    <w:rsid w:val="004C44A2"/>
    <w:rsid w:val="004C53DC"/>
    <w:rsid w:val="004C69E7"/>
    <w:rsid w:val="004C78F0"/>
    <w:rsid w:val="004D60B4"/>
    <w:rsid w:val="004D7077"/>
    <w:rsid w:val="004E6568"/>
    <w:rsid w:val="004F52DF"/>
    <w:rsid w:val="004F7A3F"/>
    <w:rsid w:val="00502DF4"/>
    <w:rsid w:val="00511BE9"/>
    <w:rsid w:val="00517CAD"/>
    <w:rsid w:val="005220AE"/>
    <w:rsid w:val="005279F0"/>
    <w:rsid w:val="005350A1"/>
    <w:rsid w:val="00535804"/>
    <w:rsid w:val="0053655F"/>
    <w:rsid w:val="00547EB5"/>
    <w:rsid w:val="00556108"/>
    <w:rsid w:val="005619E8"/>
    <w:rsid w:val="00570723"/>
    <w:rsid w:val="005824AD"/>
    <w:rsid w:val="00586B1C"/>
    <w:rsid w:val="005870BB"/>
    <w:rsid w:val="005875EA"/>
    <w:rsid w:val="00590A82"/>
    <w:rsid w:val="00596D94"/>
    <w:rsid w:val="00597E4D"/>
    <w:rsid w:val="005C21E6"/>
    <w:rsid w:val="005C71B3"/>
    <w:rsid w:val="005D50AF"/>
    <w:rsid w:val="005D77F9"/>
    <w:rsid w:val="00600DAB"/>
    <w:rsid w:val="00601BAC"/>
    <w:rsid w:val="00602567"/>
    <w:rsid w:val="006107B1"/>
    <w:rsid w:val="00613DAA"/>
    <w:rsid w:val="00614AEF"/>
    <w:rsid w:val="00614CFF"/>
    <w:rsid w:val="00614F19"/>
    <w:rsid w:val="006168EE"/>
    <w:rsid w:val="006204D8"/>
    <w:rsid w:val="006214F6"/>
    <w:rsid w:val="00621C5C"/>
    <w:rsid w:val="0062406D"/>
    <w:rsid w:val="00627EA2"/>
    <w:rsid w:val="00633260"/>
    <w:rsid w:val="00637FEB"/>
    <w:rsid w:val="0064135F"/>
    <w:rsid w:val="00656BFC"/>
    <w:rsid w:val="00660C95"/>
    <w:rsid w:val="006645C9"/>
    <w:rsid w:val="00664E56"/>
    <w:rsid w:val="00670109"/>
    <w:rsid w:val="00675B0C"/>
    <w:rsid w:val="00680753"/>
    <w:rsid w:val="006A0081"/>
    <w:rsid w:val="006A0EF4"/>
    <w:rsid w:val="006A3B75"/>
    <w:rsid w:val="006A5094"/>
    <w:rsid w:val="006B1141"/>
    <w:rsid w:val="006B463C"/>
    <w:rsid w:val="006B6345"/>
    <w:rsid w:val="006B6861"/>
    <w:rsid w:val="006C05F3"/>
    <w:rsid w:val="006C124F"/>
    <w:rsid w:val="006C3D2A"/>
    <w:rsid w:val="006D2BB1"/>
    <w:rsid w:val="006D4FE9"/>
    <w:rsid w:val="006D6613"/>
    <w:rsid w:val="006D6B6E"/>
    <w:rsid w:val="006D76CC"/>
    <w:rsid w:val="006D78EA"/>
    <w:rsid w:val="006D7A70"/>
    <w:rsid w:val="006E7054"/>
    <w:rsid w:val="00700D9A"/>
    <w:rsid w:val="0070446E"/>
    <w:rsid w:val="00705D13"/>
    <w:rsid w:val="00727095"/>
    <w:rsid w:val="007274B8"/>
    <w:rsid w:val="007309C8"/>
    <w:rsid w:val="00740E01"/>
    <w:rsid w:val="0074276C"/>
    <w:rsid w:val="00751D9D"/>
    <w:rsid w:val="00751EEC"/>
    <w:rsid w:val="00752F7B"/>
    <w:rsid w:val="007540BE"/>
    <w:rsid w:val="00754875"/>
    <w:rsid w:val="0076010B"/>
    <w:rsid w:val="00773DBD"/>
    <w:rsid w:val="007813DF"/>
    <w:rsid w:val="00785B57"/>
    <w:rsid w:val="00786D68"/>
    <w:rsid w:val="00791034"/>
    <w:rsid w:val="007951AF"/>
    <w:rsid w:val="007A751F"/>
    <w:rsid w:val="007C5132"/>
    <w:rsid w:val="007D0954"/>
    <w:rsid w:val="007D2A05"/>
    <w:rsid w:val="007D600D"/>
    <w:rsid w:val="007D6A3B"/>
    <w:rsid w:val="007E255C"/>
    <w:rsid w:val="007E5A73"/>
    <w:rsid w:val="007F3989"/>
    <w:rsid w:val="00803DD2"/>
    <w:rsid w:val="00804131"/>
    <w:rsid w:val="0080751B"/>
    <w:rsid w:val="008142C2"/>
    <w:rsid w:val="00821BE3"/>
    <w:rsid w:val="00823F7C"/>
    <w:rsid w:val="0083209C"/>
    <w:rsid w:val="00845303"/>
    <w:rsid w:val="00861EAC"/>
    <w:rsid w:val="00865681"/>
    <w:rsid w:val="00866F53"/>
    <w:rsid w:val="0087188F"/>
    <w:rsid w:val="008833B4"/>
    <w:rsid w:val="00887430"/>
    <w:rsid w:val="00887F4B"/>
    <w:rsid w:val="00891455"/>
    <w:rsid w:val="00892DAC"/>
    <w:rsid w:val="008A0275"/>
    <w:rsid w:val="008A2C49"/>
    <w:rsid w:val="008A4E78"/>
    <w:rsid w:val="008A65E9"/>
    <w:rsid w:val="008B0261"/>
    <w:rsid w:val="008C670F"/>
    <w:rsid w:val="008C7F5A"/>
    <w:rsid w:val="008D1542"/>
    <w:rsid w:val="008D3A92"/>
    <w:rsid w:val="008D644A"/>
    <w:rsid w:val="008D6C59"/>
    <w:rsid w:val="008F1752"/>
    <w:rsid w:val="008F2E29"/>
    <w:rsid w:val="008F4498"/>
    <w:rsid w:val="008F70C7"/>
    <w:rsid w:val="00900231"/>
    <w:rsid w:val="00913976"/>
    <w:rsid w:val="00917B83"/>
    <w:rsid w:val="00930FB7"/>
    <w:rsid w:val="009312D4"/>
    <w:rsid w:val="00933244"/>
    <w:rsid w:val="00944969"/>
    <w:rsid w:val="00945FAA"/>
    <w:rsid w:val="0094688B"/>
    <w:rsid w:val="00947082"/>
    <w:rsid w:val="00950701"/>
    <w:rsid w:val="00952DDF"/>
    <w:rsid w:val="009562F6"/>
    <w:rsid w:val="00956A38"/>
    <w:rsid w:val="0097261D"/>
    <w:rsid w:val="00972E03"/>
    <w:rsid w:val="00973654"/>
    <w:rsid w:val="00974906"/>
    <w:rsid w:val="009761C3"/>
    <w:rsid w:val="00981DDC"/>
    <w:rsid w:val="009A22FA"/>
    <w:rsid w:val="009A4FCC"/>
    <w:rsid w:val="009A5992"/>
    <w:rsid w:val="009A5DE8"/>
    <w:rsid w:val="009A7268"/>
    <w:rsid w:val="009A7545"/>
    <w:rsid w:val="009B2F93"/>
    <w:rsid w:val="009B50FD"/>
    <w:rsid w:val="009B5330"/>
    <w:rsid w:val="009B5D9D"/>
    <w:rsid w:val="009C132B"/>
    <w:rsid w:val="009D1CD5"/>
    <w:rsid w:val="009E0979"/>
    <w:rsid w:val="009E4270"/>
    <w:rsid w:val="009F24B0"/>
    <w:rsid w:val="009F4498"/>
    <w:rsid w:val="009F4E35"/>
    <w:rsid w:val="009F69B8"/>
    <w:rsid w:val="00A00258"/>
    <w:rsid w:val="00A0226C"/>
    <w:rsid w:val="00A02E0B"/>
    <w:rsid w:val="00A030A2"/>
    <w:rsid w:val="00A06E08"/>
    <w:rsid w:val="00A12394"/>
    <w:rsid w:val="00A145E2"/>
    <w:rsid w:val="00A16212"/>
    <w:rsid w:val="00A32358"/>
    <w:rsid w:val="00A41A6F"/>
    <w:rsid w:val="00A45C54"/>
    <w:rsid w:val="00A52820"/>
    <w:rsid w:val="00A53FA1"/>
    <w:rsid w:val="00A57A02"/>
    <w:rsid w:val="00A614E6"/>
    <w:rsid w:val="00A6449F"/>
    <w:rsid w:val="00A71EEC"/>
    <w:rsid w:val="00A749B7"/>
    <w:rsid w:val="00A922E5"/>
    <w:rsid w:val="00A95BCC"/>
    <w:rsid w:val="00AB1B43"/>
    <w:rsid w:val="00AB2BEC"/>
    <w:rsid w:val="00AB3F97"/>
    <w:rsid w:val="00AD0A82"/>
    <w:rsid w:val="00AD772A"/>
    <w:rsid w:val="00AE0801"/>
    <w:rsid w:val="00AE3320"/>
    <w:rsid w:val="00AF2AFA"/>
    <w:rsid w:val="00AF6AC8"/>
    <w:rsid w:val="00B00DAD"/>
    <w:rsid w:val="00B02DC7"/>
    <w:rsid w:val="00B079B7"/>
    <w:rsid w:val="00B10B14"/>
    <w:rsid w:val="00B17717"/>
    <w:rsid w:val="00B2452E"/>
    <w:rsid w:val="00B31D8A"/>
    <w:rsid w:val="00B56841"/>
    <w:rsid w:val="00B57DD9"/>
    <w:rsid w:val="00B625D2"/>
    <w:rsid w:val="00B76CCE"/>
    <w:rsid w:val="00B837D9"/>
    <w:rsid w:val="00B83964"/>
    <w:rsid w:val="00B83E65"/>
    <w:rsid w:val="00B92639"/>
    <w:rsid w:val="00BA1416"/>
    <w:rsid w:val="00BA2214"/>
    <w:rsid w:val="00BA4FAD"/>
    <w:rsid w:val="00BB3E18"/>
    <w:rsid w:val="00BB4459"/>
    <w:rsid w:val="00BB473A"/>
    <w:rsid w:val="00BC14EA"/>
    <w:rsid w:val="00BC3884"/>
    <w:rsid w:val="00BD396C"/>
    <w:rsid w:val="00BE1AC4"/>
    <w:rsid w:val="00BE46A0"/>
    <w:rsid w:val="00BE54F8"/>
    <w:rsid w:val="00BE78B3"/>
    <w:rsid w:val="00BF526B"/>
    <w:rsid w:val="00C06075"/>
    <w:rsid w:val="00C07079"/>
    <w:rsid w:val="00C07FF6"/>
    <w:rsid w:val="00C172F5"/>
    <w:rsid w:val="00C23F00"/>
    <w:rsid w:val="00C24BC6"/>
    <w:rsid w:val="00C44BF4"/>
    <w:rsid w:val="00C50174"/>
    <w:rsid w:val="00C51294"/>
    <w:rsid w:val="00C661F3"/>
    <w:rsid w:val="00C7026D"/>
    <w:rsid w:val="00C71BE5"/>
    <w:rsid w:val="00C73C2B"/>
    <w:rsid w:val="00C77D70"/>
    <w:rsid w:val="00C92D21"/>
    <w:rsid w:val="00C97DF3"/>
    <w:rsid w:val="00CA7778"/>
    <w:rsid w:val="00CB0478"/>
    <w:rsid w:val="00CB1235"/>
    <w:rsid w:val="00CB13F1"/>
    <w:rsid w:val="00CB3CCA"/>
    <w:rsid w:val="00CB3E38"/>
    <w:rsid w:val="00CB57C4"/>
    <w:rsid w:val="00CC23CD"/>
    <w:rsid w:val="00CD3676"/>
    <w:rsid w:val="00CD402F"/>
    <w:rsid w:val="00CD7F0C"/>
    <w:rsid w:val="00CE0809"/>
    <w:rsid w:val="00CE4355"/>
    <w:rsid w:val="00CE5E87"/>
    <w:rsid w:val="00CE7AB0"/>
    <w:rsid w:val="00CF180E"/>
    <w:rsid w:val="00CF2353"/>
    <w:rsid w:val="00CF7FA1"/>
    <w:rsid w:val="00D01047"/>
    <w:rsid w:val="00D04E49"/>
    <w:rsid w:val="00D1185F"/>
    <w:rsid w:val="00D171DE"/>
    <w:rsid w:val="00D17A2B"/>
    <w:rsid w:val="00D255D5"/>
    <w:rsid w:val="00D30FC0"/>
    <w:rsid w:val="00D34D11"/>
    <w:rsid w:val="00D3686A"/>
    <w:rsid w:val="00D40AEA"/>
    <w:rsid w:val="00D57781"/>
    <w:rsid w:val="00D62F72"/>
    <w:rsid w:val="00D67C03"/>
    <w:rsid w:val="00D720B5"/>
    <w:rsid w:val="00D77981"/>
    <w:rsid w:val="00D82AEA"/>
    <w:rsid w:val="00D86107"/>
    <w:rsid w:val="00DA2214"/>
    <w:rsid w:val="00DA73A5"/>
    <w:rsid w:val="00DB228C"/>
    <w:rsid w:val="00DB3F1F"/>
    <w:rsid w:val="00DC113F"/>
    <w:rsid w:val="00DC15C1"/>
    <w:rsid w:val="00DC2541"/>
    <w:rsid w:val="00DD0AE0"/>
    <w:rsid w:val="00DE035E"/>
    <w:rsid w:val="00DE69EF"/>
    <w:rsid w:val="00DF4AA8"/>
    <w:rsid w:val="00DF60CA"/>
    <w:rsid w:val="00E00715"/>
    <w:rsid w:val="00E05ADB"/>
    <w:rsid w:val="00E06023"/>
    <w:rsid w:val="00E1759D"/>
    <w:rsid w:val="00E23F48"/>
    <w:rsid w:val="00E367FD"/>
    <w:rsid w:val="00E41510"/>
    <w:rsid w:val="00E468FE"/>
    <w:rsid w:val="00E51C9E"/>
    <w:rsid w:val="00E53A3E"/>
    <w:rsid w:val="00E620CB"/>
    <w:rsid w:val="00E64DB7"/>
    <w:rsid w:val="00E6723E"/>
    <w:rsid w:val="00E82D8B"/>
    <w:rsid w:val="00E8579C"/>
    <w:rsid w:val="00E93299"/>
    <w:rsid w:val="00E943B3"/>
    <w:rsid w:val="00E95E39"/>
    <w:rsid w:val="00E96556"/>
    <w:rsid w:val="00EA2413"/>
    <w:rsid w:val="00EB3CEE"/>
    <w:rsid w:val="00EC27F4"/>
    <w:rsid w:val="00EC3912"/>
    <w:rsid w:val="00EC4E06"/>
    <w:rsid w:val="00ED3C0D"/>
    <w:rsid w:val="00ED5038"/>
    <w:rsid w:val="00EE2C7F"/>
    <w:rsid w:val="00EE64BA"/>
    <w:rsid w:val="00EF2085"/>
    <w:rsid w:val="00EF68B1"/>
    <w:rsid w:val="00EF6ABF"/>
    <w:rsid w:val="00EF7A65"/>
    <w:rsid w:val="00F000C2"/>
    <w:rsid w:val="00F01CA0"/>
    <w:rsid w:val="00F133F0"/>
    <w:rsid w:val="00F21EF8"/>
    <w:rsid w:val="00F26718"/>
    <w:rsid w:val="00F26F39"/>
    <w:rsid w:val="00F27D9E"/>
    <w:rsid w:val="00F3745B"/>
    <w:rsid w:val="00F4572F"/>
    <w:rsid w:val="00F45CD2"/>
    <w:rsid w:val="00F606FF"/>
    <w:rsid w:val="00F62AE6"/>
    <w:rsid w:val="00F63244"/>
    <w:rsid w:val="00F77442"/>
    <w:rsid w:val="00F83A6D"/>
    <w:rsid w:val="00F85CB6"/>
    <w:rsid w:val="00F93815"/>
    <w:rsid w:val="00F979A6"/>
    <w:rsid w:val="00FA139D"/>
    <w:rsid w:val="00FB032F"/>
    <w:rsid w:val="00FE37F8"/>
    <w:rsid w:val="00FE5EB4"/>
    <w:rsid w:val="00FF23D0"/>
    <w:rsid w:val="00FF5A5E"/>
    <w:rsid w:val="00FF64A0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501AE0BC"/>
  <w15:docId w15:val="{1AB3935D-14DE-4667-98E3-71A5AD5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288" w:lineRule="auto"/>
    </w:pPr>
    <w:rPr>
      <w:rFonts w:eastAsia="Lucida Sans Unicode"/>
      <w:sz w:val="24"/>
      <w:szCs w:val="24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100" w:lineRule="atLeast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sz w:val="36"/>
    </w:rPr>
  </w:style>
  <w:style w:type="paragraph" w:customStyle="1" w:styleId="Seznamsodrkami1">
    <w:name w:val="Seznam s odrážkami1"/>
    <w:basedOn w:val="Normln"/>
    <w:pPr>
      <w:spacing w:line="100" w:lineRule="atLeast"/>
      <w:ind w:left="480" w:hanging="480"/>
    </w:pPr>
  </w:style>
  <w:style w:type="paragraph" w:customStyle="1" w:styleId="Seznamoslovan">
    <w:name w:val="Seznam očíslovaný"/>
    <w:basedOn w:val="Normln"/>
    <w:pPr>
      <w:spacing w:line="100" w:lineRule="atLeast"/>
      <w:ind w:left="480" w:hanging="480"/>
    </w:pPr>
  </w:style>
  <w:style w:type="paragraph" w:customStyle="1" w:styleId="Adresa">
    <w:name w:val="Adresa"/>
    <w:basedOn w:val="Normln"/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customStyle="1" w:styleId="Odvolacdaje">
    <w:name w:val="Odvolací údaje"/>
    <w:basedOn w:val="Normln"/>
    <w:pPr>
      <w:tabs>
        <w:tab w:val="left" w:pos="1728"/>
      </w:tabs>
    </w:pPr>
    <w:rPr>
      <w:rFonts w:ascii="Arial" w:hAnsi="Arial"/>
      <w:sz w:val="22"/>
    </w:rPr>
  </w:style>
  <w:style w:type="table" w:styleId="Mkatabulky">
    <w:name w:val="Table Grid"/>
    <w:basedOn w:val="Normlntabulka"/>
    <w:rsid w:val="00163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163974"/>
    <w:rPr>
      <w:rFonts w:eastAsia="Lucida Sans Unicode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E0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02E0B"/>
    <w:rPr>
      <w:rFonts w:eastAsia="Lucida Sans Unicode"/>
      <w:sz w:val="16"/>
      <w:szCs w:val="16"/>
    </w:rPr>
  </w:style>
  <w:style w:type="character" w:styleId="Siln">
    <w:name w:val="Strong"/>
    <w:uiPriority w:val="22"/>
    <w:qFormat/>
    <w:rsid w:val="00A02E0B"/>
    <w:rPr>
      <w:b/>
      <w:bCs/>
    </w:rPr>
  </w:style>
  <w:style w:type="paragraph" w:styleId="Bezmezer">
    <w:name w:val="No Spacing"/>
    <w:uiPriority w:val="1"/>
    <w:qFormat/>
    <w:rsid w:val="00A45C54"/>
    <w:pPr>
      <w:widowControl w:val="0"/>
      <w:suppressAutoHyphens/>
    </w:pPr>
    <w:rPr>
      <w:rFonts w:eastAsia="Lucida Sans Unicode"/>
      <w:sz w:val="24"/>
      <w:szCs w:val="24"/>
      <w:lang w:eastAsia="zh-TW"/>
    </w:rPr>
  </w:style>
  <w:style w:type="paragraph" w:styleId="Odstavecseseznamem">
    <w:name w:val="List Paragraph"/>
    <w:basedOn w:val="Normln"/>
    <w:qFormat/>
    <w:rsid w:val="00517CAD"/>
    <w:pPr>
      <w:widowControl/>
      <w:suppressAutoHyphens w:val="0"/>
      <w:adjustRightInd w:val="0"/>
      <w:snapToGrid w:val="0"/>
      <w:spacing w:line="240" w:lineRule="auto"/>
      <w:ind w:left="720"/>
      <w:contextualSpacing/>
      <w:jc w:val="both"/>
    </w:pPr>
    <w:rPr>
      <w:rFonts w:ascii="Arial" w:eastAsia="PMingLiU" w:hAnsi="Arial"/>
      <w:sz w:val="20"/>
      <w:szCs w:val="22"/>
      <w:lang w:eastAsia="en-US"/>
    </w:rPr>
  </w:style>
  <w:style w:type="character" w:styleId="Hypertextovodkaz">
    <w:name w:val="Hyperlink"/>
    <w:rsid w:val="00400C11"/>
    <w:rPr>
      <w:color w:val="0000FF"/>
      <w:u w:val="single"/>
    </w:rPr>
  </w:style>
  <w:style w:type="paragraph" w:styleId="Textbubliny">
    <w:name w:val="Balloon Text"/>
    <w:basedOn w:val="Normln"/>
    <w:semiHidden/>
    <w:rsid w:val="00C07FF6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3220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FB032F"/>
    <w:rPr>
      <w:rFonts w:ascii="Arial Unicode MS" w:eastAsia="Arial Unicode MS" w:cs="Arial Unicode MS"/>
      <w:sz w:val="18"/>
      <w:szCs w:val="18"/>
    </w:rPr>
  </w:style>
  <w:style w:type="paragraph" w:customStyle="1" w:styleId="Style5">
    <w:name w:val="Style5"/>
    <w:basedOn w:val="Normln"/>
    <w:uiPriority w:val="99"/>
    <w:rsid w:val="00FB032F"/>
    <w:pPr>
      <w:suppressAutoHyphens w:val="0"/>
      <w:autoSpaceDE w:val="0"/>
      <w:autoSpaceDN w:val="0"/>
      <w:adjustRightInd w:val="0"/>
      <w:spacing w:line="240" w:lineRule="auto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os@vosjic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1E2B-AB34-4B69-8F3E-39FF5AB8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1199</Words>
  <Characters>7078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 – ze dne:</vt:lpstr>
    </vt:vector>
  </TitlesOfParts>
  <Company>ATC</Company>
  <LinksUpToDate>false</LinksUpToDate>
  <CharactersWithSpaces>8261</CharactersWithSpaces>
  <SharedDoc>false</SharedDoc>
  <HLinks>
    <vt:vector size="6" baseType="variant">
      <vt:variant>
        <vt:i4>3538951</vt:i4>
      </vt:variant>
      <vt:variant>
        <vt:i4>0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 – ze dne:</dc:title>
  <dc:creator>Zachovalova</dc:creator>
  <cp:lastModifiedBy>Eva Janatová</cp:lastModifiedBy>
  <cp:revision>11</cp:revision>
  <cp:lastPrinted>2025-04-09T07:32:00Z</cp:lastPrinted>
  <dcterms:created xsi:type="dcterms:W3CDTF">2025-04-02T10:40:00Z</dcterms:created>
  <dcterms:modified xsi:type="dcterms:W3CDTF">2025-04-09T11:20:00Z</dcterms:modified>
</cp:coreProperties>
</file>